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6F" w:rsidRPr="00CC7B4C" w:rsidRDefault="005B036F" w:rsidP="006B1C54">
      <w:pPr>
        <w:spacing w:after="0" w:line="360" w:lineRule="auto"/>
        <w:jc w:val="both"/>
        <w:rPr>
          <w:rFonts w:asciiTheme="majorHAnsi" w:hAnsiTheme="majorHAnsi" w:cstheme="minorHAnsi"/>
        </w:rPr>
      </w:pPr>
      <w:r w:rsidRPr="00CC7B4C">
        <w:rPr>
          <w:rFonts w:asciiTheme="majorHAnsi" w:eastAsia="Times New Roman" w:hAnsiTheme="majorHAnsi" w:cstheme="minorHAnsi"/>
          <w:noProof/>
          <w:color w:val="000000"/>
          <w:lang w:eastAsia="es-CO"/>
        </w:rPr>
        <w:drawing>
          <wp:anchor distT="0" distB="0" distL="114300" distR="114300" simplePos="0" relativeHeight="251659264" behindDoc="1" locked="0" layoutInCell="1" allowOverlap="1" wp14:anchorId="17C6E15A" wp14:editId="43C00500">
            <wp:simplePos x="0" y="0"/>
            <wp:positionH relativeFrom="column">
              <wp:posOffset>-1562100</wp:posOffset>
            </wp:positionH>
            <wp:positionV relativeFrom="paragraph">
              <wp:posOffset>-894715</wp:posOffset>
            </wp:positionV>
            <wp:extent cx="9525000" cy="1352550"/>
            <wp:effectExtent l="0" t="0" r="0" b="0"/>
            <wp:wrapNone/>
            <wp:docPr id="1" name="Imagen 1" descr="http://res-cam.com/resc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cam.com/rescam_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C54" w:rsidRDefault="006B1C54" w:rsidP="006B1C54">
      <w:pPr>
        <w:pStyle w:val="Ttulo"/>
        <w:spacing w:after="0" w:line="360" w:lineRule="auto"/>
        <w:rPr>
          <w:rFonts w:asciiTheme="majorHAnsi" w:hAnsiTheme="majorHAnsi" w:cstheme="minorHAnsi"/>
        </w:rPr>
      </w:pPr>
    </w:p>
    <w:p w:rsidR="005B036F" w:rsidRPr="00CC7B4C" w:rsidRDefault="005B036F" w:rsidP="006B1C54">
      <w:pPr>
        <w:pStyle w:val="Ttulo"/>
        <w:spacing w:after="0" w:line="360" w:lineRule="auto"/>
        <w:rPr>
          <w:rFonts w:asciiTheme="majorHAnsi" w:hAnsiTheme="majorHAnsi" w:cstheme="minorHAnsi"/>
        </w:rPr>
      </w:pPr>
      <w:r w:rsidRPr="00CC7B4C">
        <w:rPr>
          <w:rFonts w:asciiTheme="majorHAnsi" w:hAnsiTheme="majorHAnsi" w:cstheme="minorHAnsi"/>
        </w:rPr>
        <w:t>COMPTE-RENDU REUNION</w:t>
      </w:r>
    </w:p>
    <w:p w:rsidR="005B036F" w:rsidRPr="00CC7B4C" w:rsidRDefault="005B036F" w:rsidP="006B1C54">
      <w:pPr>
        <w:pStyle w:val="Ttulo"/>
        <w:spacing w:after="0" w:line="360" w:lineRule="auto"/>
        <w:rPr>
          <w:rFonts w:asciiTheme="majorHAnsi" w:hAnsiTheme="majorHAnsi" w:cstheme="minorHAnsi"/>
        </w:rPr>
      </w:pPr>
      <w:r w:rsidRPr="00CC7B4C">
        <w:rPr>
          <w:rFonts w:asciiTheme="majorHAnsi" w:hAnsiTheme="majorHAnsi" w:cstheme="minorHAnsi"/>
        </w:rPr>
        <w:t>DU RÉSEAU CRÉATION ARTS &amp; MÉDIAS</w:t>
      </w:r>
    </w:p>
    <w:p w:rsidR="005B036F" w:rsidRPr="00CC7B4C" w:rsidRDefault="005B036F" w:rsidP="006B1C54">
      <w:pPr>
        <w:pStyle w:val="Ttulo"/>
        <w:spacing w:after="0" w:line="360" w:lineRule="auto"/>
        <w:rPr>
          <w:rFonts w:asciiTheme="majorHAnsi" w:hAnsiTheme="majorHAnsi" w:cstheme="minorHAnsi"/>
          <w:b w:val="0"/>
        </w:rPr>
      </w:pPr>
      <w:r w:rsidRPr="00CC7B4C">
        <w:rPr>
          <w:rFonts w:asciiTheme="majorHAnsi" w:hAnsiTheme="majorHAnsi" w:cstheme="minorHAnsi"/>
          <w:b w:val="0"/>
        </w:rPr>
        <w:t>22 septembre 2015</w:t>
      </w:r>
      <w:r w:rsidR="006B1C54">
        <w:rPr>
          <w:rFonts w:asciiTheme="majorHAnsi" w:hAnsiTheme="majorHAnsi" w:cstheme="minorHAnsi"/>
          <w:b w:val="0"/>
        </w:rPr>
        <w:t xml:space="preserve"> - </w:t>
      </w:r>
      <w:r w:rsidRPr="00CC7B4C">
        <w:rPr>
          <w:rFonts w:asciiTheme="majorHAnsi" w:hAnsiTheme="majorHAnsi" w:cstheme="minorHAnsi"/>
          <w:b w:val="0"/>
        </w:rPr>
        <w:t>10h-16h</w:t>
      </w:r>
    </w:p>
    <w:p w:rsidR="005B036F" w:rsidRPr="00CC7B4C" w:rsidRDefault="005B036F" w:rsidP="006B1C54">
      <w:pPr>
        <w:spacing w:after="0" w:line="360" w:lineRule="auto"/>
        <w:jc w:val="center"/>
        <w:rPr>
          <w:rFonts w:asciiTheme="majorHAnsi" w:hAnsiTheme="majorHAnsi" w:cstheme="minorHAnsi"/>
          <w:lang w:val="fr-FR"/>
        </w:rPr>
      </w:pPr>
      <w:r w:rsidRPr="00CC7B4C">
        <w:rPr>
          <w:rFonts w:asciiTheme="majorHAnsi" w:hAnsiTheme="majorHAnsi" w:cstheme="minorHAnsi"/>
          <w:lang w:val="fr-FR"/>
        </w:rPr>
        <w:t>SITE CENSIER SORBONNE NOUVELLE - CENTRE BIEVRE</w:t>
      </w:r>
    </w:p>
    <w:p w:rsidR="005B036F" w:rsidRPr="00CC7B4C" w:rsidRDefault="005B036F" w:rsidP="006B1C54">
      <w:pPr>
        <w:spacing w:after="0" w:line="360" w:lineRule="auto"/>
        <w:jc w:val="center"/>
        <w:rPr>
          <w:rFonts w:asciiTheme="majorHAnsi" w:eastAsia="Times New Roman" w:hAnsiTheme="majorHAnsi" w:cstheme="minorHAnsi"/>
          <w:color w:val="000000"/>
          <w:lang w:val="fr-FR" w:eastAsia="es-CO"/>
        </w:rPr>
      </w:pPr>
    </w:p>
    <w:p w:rsidR="005B036F" w:rsidRPr="00671A1F" w:rsidRDefault="005B036F" w:rsidP="006B1C54">
      <w:pPr>
        <w:spacing w:after="0" w:line="360" w:lineRule="auto"/>
        <w:jc w:val="both"/>
        <w:rPr>
          <w:rFonts w:asciiTheme="majorHAnsi" w:hAnsiTheme="majorHAnsi" w:cstheme="minorHAnsi"/>
          <w:b/>
          <w:smallCaps/>
          <w:lang w:val="en-US"/>
        </w:rPr>
      </w:pPr>
      <w:r w:rsidRPr="00671A1F">
        <w:rPr>
          <w:rFonts w:asciiTheme="majorHAnsi" w:hAnsiTheme="majorHAnsi" w:cstheme="minorHAnsi"/>
          <w:b/>
          <w:smallCaps/>
          <w:lang w:val="en-US"/>
        </w:rPr>
        <w:t>Présent(e)s :</w:t>
      </w:r>
    </w:p>
    <w:p w:rsidR="005B036F" w:rsidRPr="00671A1F" w:rsidRDefault="005B036F" w:rsidP="006B1C54">
      <w:pPr>
        <w:spacing w:after="0" w:line="360" w:lineRule="auto"/>
        <w:ind w:firstLine="708"/>
        <w:jc w:val="both"/>
        <w:rPr>
          <w:rFonts w:asciiTheme="majorHAnsi" w:hAnsiTheme="majorHAnsi" w:cstheme="minorHAnsi"/>
          <w:lang w:val="en-US"/>
        </w:rPr>
      </w:pPr>
      <w:r w:rsidRPr="00671A1F">
        <w:rPr>
          <w:rFonts w:asciiTheme="majorHAnsi" w:hAnsiTheme="majorHAnsi" w:cstheme="minorHAnsi"/>
          <w:b/>
          <w:i/>
          <w:lang w:val="en-US"/>
        </w:rPr>
        <w:t>Grenoble 3 :</w:t>
      </w:r>
      <w:r w:rsidRPr="00671A1F">
        <w:rPr>
          <w:rFonts w:asciiTheme="majorHAnsi" w:hAnsiTheme="majorHAnsi" w:cstheme="minorHAnsi"/>
          <w:lang w:val="en-US"/>
        </w:rPr>
        <w:t xml:space="preserve"> Gretchen Schiller </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Rennes 2 :</w:t>
      </w:r>
      <w:r w:rsidRPr="00CC7B4C">
        <w:rPr>
          <w:rFonts w:asciiTheme="majorHAnsi" w:hAnsiTheme="majorHAnsi" w:cstheme="minorHAnsi"/>
          <w:lang w:val="fr-FR"/>
        </w:rPr>
        <w:t xml:space="preserve"> Pierre-Henry Frangne</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 xml:space="preserve">Toulouse 2 : </w:t>
      </w:r>
      <w:r w:rsidRPr="00CC7B4C">
        <w:rPr>
          <w:rFonts w:asciiTheme="majorHAnsi" w:hAnsiTheme="majorHAnsi" w:cstheme="minorHAnsi"/>
          <w:lang w:val="fr-FR"/>
        </w:rPr>
        <w:t xml:space="preserve">Monique Martinez </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Paris 7 :</w:t>
      </w:r>
      <w:r w:rsidRPr="00CC7B4C">
        <w:rPr>
          <w:rFonts w:asciiTheme="majorHAnsi" w:hAnsiTheme="majorHAnsi" w:cstheme="minorHAnsi"/>
          <w:lang w:val="fr-FR"/>
        </w:rPr>
        <w:t xml:space="preserve"> Evelyne Grossman </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 xml:space="preserve">Montpellier 3: </w:t>
      </w:r>
      <w:r w:rsidRPr="00CC7B4C">
        <w:rPr>
          <w:rFonts w:asciiTheme="majorHAnsi" w:hAnsiTheme="majorHAnsi" w:cstheme="minorHAnsi"/>
          <w:lang w:val="fr-FR"/>
        </w:rPr>
        <w:t>Philippe Goudard</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bCs/>
          <w:i/>
          <w:iCs/>
          <w:lang w:val="fr-FR"/>
        </w:rPr>
        <w:t>Paris 8</w:t>
      </w:r>
      <w:r w:rsidRPr="00CC7B4C">
        <w:rPr>
          <w:rFonts w:asciiTheme="majorHAnsi" w:hAnsiTheme="majorHAnsi" w:cstheme="minorHAnsi"/>
          <w:lang w:val="fr-FR"/>
        </w:rPr>
        <w:t> : Christa Blumlinger</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bCs/>
          <w:i/>
          <w:iCs/>
          <w:lang w:val="fr-FR"/>
        </w:rPr>
        <w:t>Amiens :</w:t>
      </w:r>
      <w:r w:rsidRPr="00CC7B4C">
        <w:rPr>
          <w:rFonts w:asciiTheme="majorHAnsi" w:hAnsiTheme="majorHAnsi" w:cstheme="minorHAnsi"/>
          <w:lang w:val="fr-FR"/>
        </w:rPr>
        <w:t xml:space="preserve"> Tiphaine Barthelemy et Adroula Michael</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bCs/>
          <w:i/>
          <w:iCs/>
          <w:lang w:val="fr-FR"/>
        </w:rPr>
        <w:t>Nice :</w:t>
      </w:r>
      <w:r w:rsidRPr="00CC7B4C">
        <w:rPr>
          <w:rFonts w:asciiTheme="majorHAnsi" w:hAnsiTheme="majorHAnsi" w:cstheme="minorHAnsi"/>
          <w:b/>
          <w:bCs/>
          <w:lang w:val="fr-FR"/>
        </w:rPr>
        <w:t xml:space="preserve"> </w:t>
      </w:r>
      <w:r w:rsidRPr="00CC7B4C">
        <w:rPr>
          <w:rFonts w:asciiTheme="majorHAnsi" w:hAnsiTheme="majorHAnsi" w:cstheme="minorHAnsi"/>
          <w:lang w:val="fr-FR"/>
        </w:rPr>
        <w:t xml:space="preserve">Jean François Trubert </w:t>
      </w:r>
    </w:p>
    <w:p w:rsidR="00A02EAF" w:rsidRPr="00CC7B4C" w:rsidRDefault="00A02EAF" w:rsidP="006B1C54">
      <w:pPr>
        <w:spacing w:after="0" w:line="360" w:lineRule="auto"/>
        <w:ind w:firstLine="708"/>
        <w:jc w:val="both"/>
        <w:rPr>
          <w:rFonts w:asciiTheme="majorHAnsi" w:hAnsiTheme="majorHAnsi" w:cstheme="minorHAnsi"/>
          <w:b/>
          <w:bCs/>
          <w:lang w:val="fr-FR"/>
        </w:rPr>
      </w:pPr>
      <w:r w:rsidRPr="00CC7B4C">
        <w:rPr>
          <w:rFonts w:asciiTheme="majorHAnsi" w:hAnsiTheme="majorHAnsi" w:cstheme="minorHAnsi"/>
          <w:b/>
          <w:bCs/>
          <w:i/>
          <w:iCs/>
          <w:lang w:val="fr-FR"/>
        </w:rPr>
        <w:t>Lille 3 :</w:t>
      </w:r>
      <w:r w:rsidRPr="00CC7B4C">
        <w:rPr>
          <w:rFonts w:asciiTheme="majorHAnsi" w:hAnsiTheme="majorHAnsi" w:cstheme="minorHAnsi"/>
          <w:lang w:val="fr-FR"/>
        </w:rPr>
        <w:t xml:space="preserve"> Catherine Maignant </w:t>
      </w:r>
    </w:p>
    <w:p w:rsidR="005B036F" w:rsidRPr="00CC7B4C" w:rsidRDefault="00A02EAF" w:rsidP="006B1C54">
      <w:pPr>
        <w:spacing w:after="0" w:line="360" w:lineRule="auto"/>
        <w:ind w:left="708"/>
        <w:jc w:val="both"/>
        <w:rPr>
          <w:rFonts w:asciiTheme="majorHAnsi" w:hAnsiTheme="majorHAnsi" w:cstheme="minorHAnsi"/>
          <w:b/>
          <w:i/>
          <w:lang w:val="fr-FR"/>
        </w:rPr>
      </w:pPr>
      <w:r w:rsidRPr="00CC7B4C">
        <w:rPr>
          <w:rFonts w:asciiTheme="majorHAnsi" w:hAnsiTheme="majorHAnsi" w:cstheme="minorHAnsi"/>
          <w:b/>
          <w:bCs/>
          <w:i/>
          <w:iCs/>
          <w:lang w:val="fr-FR"/>
        </w:rPr>
        <w:t>Invité :</w:t>
      </w:r>
      <w:r w:rsidRPr="00CC7B4C">
        <w:rPr>
          <w:rFonts w:asciiTheme="majorHAnsi" w:hAnsiTheme="majorHAnsi" w:cstheme="minorHAnsi"/>
          <w:lang w:val="fr-FR"/>
        </w:rPr>
        <w:t xml:space="preserve"> Olivier Ga</w:t>
      </w:r>
      <w:r w:rsidR="005B036F" w:rsidRPr="00CC7B4C">
        <w:rPr>
          <w:rFonts w:asciiTheme="majorHAnsi" w:hAnsiTheme="majorHAnsi" w:cstheme="minorHAnsi"/>
          <w:lang w:val="fr-FR"/>
        </w:rPr>
        <w:t>penne -</w:t>
      </w:r>
      <w:r w:rsidR="005B036F" w:rsidRPr="00CC7B4C">
        <w:rPr>
          <w:rStyle w:val="ecxapple-converted-space"/>
          <w:rFonts w:asciiTheme="majorHAnsi" w:hAnsiTheme="majorHAnsi" w:cstheme="minorHAnsi"/>
          <w:lang w:val="fr-FR"/>
        </w:rPr>
        <w:t> </w:t>
      </w:r>
      <w:r w:rsidR="005B036F" w:rsidRPr="00CC7B4C">
        <w:rPr>
          <w:rFonts w:asciiTheme="majorHAnsi" w:hAnsiTheme="majorHAnsi" w:cstheme="minorHAnsi"/>
          <w:lang w:val="fr-FR"/>
        </w:rPr>
        <w:t>directeur de l'ED de l'Université de Technologie de Compiègne.</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Coordination Réseau :</w:t>
      </w:r>
      <w:r w:rsidRPr="00CC7B4C">
        <w:rPr>
          <w:rFonts w:asciiTheme="majorHAnsi" w:hAnsiTheme="majorHAnsi" w:cstheme="minorHAnsi"/>
          <w:lang w:val="fr-FR"/>
        </w:rPr>
        <w:t xml:space="preserve"> Nina Jambrina </w:t>
      </w:r>
    </w:p>
    <w:p w:rsidR="005B036F" w:rsidRPr="00CC7B4C" w:rsidRDefault="005B036F" w:rsidP="006B1C54">
      <w:pPr>
        <w:spacing w:after="0" w:line="360" w:lineRule="auto"/>
        <w:jc w:val="both"/>
        <w:rPr>
          <w:rFonts w:asciiTheme="majorHAnsi" w:hAnsiTheme="majorHAnsi" w:cstheme="minorHAnsi"/>
          <w:lang w:val="fr-FR"/>
        </w:rPr>
      </w:pPr>
    </w:p>
    <w:p w:rsidR="005B036F" w:rsidRPr="00CC7B4C" w:rsidRDefault="005B036F" w:rsidP="006B1C54">
      <w:pPr>
        <w:spacing w:after="0" w:line="360" w:lineRule="auto"/>
        <w:jc w:val="both"/>
        <w:rPr>
          <w:rFonts w:asciiTheme="majorHAnsi" w:hAnsiTheme="majorHAnsi" w:cstheme="minorHAnsi"/>
          <w:b/>
          <w:smallCaps/>
          <w:lang w:val="fr-FR"/>
        </w:rPr>
      </w:pPr>
      <w:r w:rsidRPr="00CC7B4C">
        <w:rPr>
          <w:rFonts w:asciiTheme="majorHAnsi" w:hAnsiTheme="majorHAnsi" w:cstheme="minorHAnsi"/>
          <w:b/>
          <w:smallCaps/>
          <w:lang w:val="fr-FR"/>
        </w:rPr>
        <w:t>Excusé(e)s :</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Paris 1 </w:t>
      </w:r>
      <w:r w:rsidR="00A02EAF" w:rsidRPr="00CC7B4C">
        <w:rPr>
          <w:rFonts w:asciiTheme="majorHAnsi" w:hAnsiTheme="majorHAnsi" w:cstheme="minorHAnsi"/>
          <w:b/>
          <w:i/>
          <w:lang w:val="fr-FR"/>
        </w:rPr>
        <w:t>:</w:t>
      </w:r>
      <w:r w:rsidR="00A02EAF" w:rsidRPr="00CC7B4C">
        <w:rPr>
          <w:rFonts w:asciiTheme="majorHAnsi" w:hAnsiTheme="majorHAnsi" w:cstheme="minorHAnsi"/>
          <w:lang w:val="fr-FR"/>
        </w:rPr>
        <w:t xml:space="preserve"> Christophe</w:t>
      </w:r>
      <w:r w:rsidRPr="00CC7B4C">
        <w:rPr>
          <w:rFonts w:asciiTheme="majorHAnsi" w:hAnsiTheme="majorHAnsi" w:cstheme="minorHAnsi"/>
          <w:lang w:val="fr-FR"/>
        </w:rPr>
        <w:t xml:space="preserve"> Genin</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Paris 3 :</w:t>
      </w:r>
      <w:r w:rsidRPr="00CC7B4C">
        <w:rPr>
          <w:rFonts w:asciiTheme="majorHAnsi" w:hAnsiTheme="majorHAnsi" w:cstheme="minorHAnsi"/>
          <w:lang w:val="fr-FR"/>
        </w:rPr>
        <w:t xml:space="preserve"> Cathe</w:t>
      </w:r>
      <w:r w:rsidR="00A02EAF" w:rsidRPr="00CC7B4C">
        <w:rPr>
          <w:rFonts w:asciiTheme="majorHAnsi" w:hAnsiTheme="majorHAnsi" w:cstheme="minorHAnsi"/>
          <w:lang w:val="fr-FR"/>
        </w:rPr>
        <w:t xml:space="preserve">rine Naugrette, </w:t>
      </w:r>
      <w:r w:rsidRPr="00CC7B4C">
        <w:rPr>
          <w:rFonts w:asciiTheme="majorHAnsi" w:hAnsiTheme="majorHAnsi" w:cstheme="minorHAnsi"/>
          <w:lang w:val="fr-FR"/>
        </w:rPr>
        <w:t xml:space="preserve"> Raphaëlle Moine </w:t>
      </w:r>
      <w:r w:rsidR="00A02EAF" w:rsidRPr="00CC7B4C">
        <w:rPr>
          <w:rFonts w:asciiTheme="majorHAnsi" w:hAnsiTheme="majorHAnsi" w:cstheme="minorHAnsi"/>
          <w:lang w:val="fr-FR"/>
        </w:rPr>
        <w:t xml:space="preserve">et Didier Mocq </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Paris 8 :</w:t>
      </w:r>
      <w:r w:rsidRPr="00CC7B4C">
        <w:rPr>
          <w:rFonts w:asciiTheme="majorHAnsi" w:hAnsiTheme="majorHAnsi" w:cstheme="minorHAnsi"/>
          <w:lang w:val="fr-FR"/>
        </w:rPr>
        <w:t xml:space="preserve"> </w:t>
      </w:r>
      <w:r w:rsidR="00A02EAF" w:rsidRPr="00CC7B4C">
        <w:rPr>
          <w:rFonts w:asciiTheme="majorHAnsi" w:hAnsiTheme="majorHAnsi" w:cstheme="minorHAnsi"/>
          <w:lang w:val="fr-FR"/>
        </w:rPr>
        <w:t xml:space="preserve">Isabelle Ginot et </w:t>
      </w:r>
      <w:r w:rsidRPr="00CC7B4C">
        <w:rPr>
          <w:rFonts w:asciiTheme="majorHAnsi" w:hAnsiTheme="majorHAnsi" w:cstheme="minorHAnsi"/>
          <w:lang w:val="fr-FR"/>
        </w:rPr>
        <w:t>Jean-Philippe Antoine</w:t>
      </w:r>
    </w:p>
    <w:p w:rsidR="00A02EAF" w:rsidRPr="00CC7B4C" w:rsidRDefault="00A02EAF" w:rsidP="006B1C54">
      <w:pPr>
        <w:spacing w:after="0" w:line="360" w:lineRule="auto"/>
        <w:ind w:firstLine="708"/>
        <w:jc w:val="both"/>
        <w:rPr>
          <w:rFonts w:asciiTheme="majorHAnsi" w:hAnsiTheme="majorHAnsi" w:cstheme="minorHAnsi"/>
          <w:bCs/>
          <w:iCs/>
          <w:lang w:val="fr-FR"/>
        </w:rPr>
      </w:pPr>
      <w:r w:rsidRPr="00CC7B4C">
        <w:rPr>
          <w:rFonts w:asciiTheme="majorHAnsi" w:hAnsiTheme="majorHAnsi" w:cstheme="minorHAnsi"/>
          <w:b/>
          <w:i/>
          <w:lang w:val="fr-FR"/>
        </w:rPr>
        <w:t xml:space="preserve">Paris Est : </w:t>
      </w:r>
      <w:r w:rsidRPr="00CC7B4C">
        <w:rPr>
          <w:rFonts w:asciiTheme="majorHAnsi" w:hAnsiTheme="majorHAnsi" w:cstheme="minorHAnsi"/>
          <w:bCs/>
          <w:iCs/>
          <w:lang w:val="fr-FR"/>
        </w:rPr>
        <w:t xml:space="preserve">Jean-Paul Rocchi </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Toulon :</w:t>
      </w:r>
      <w:r w:rsidRPr="00CC7B4C">
        <w:rPr>
          <w:rFonts w:asciiTheme="majorHAnsi" w:hAnsiTheme="majorHAnsi" w:cstheme="minorHAnsi"/>
          <w:lang w:val="fr-FR"/>
        </w:rPr>
        <w:t xml:space="preserve"> Franck Renucci et Michèle Durampart</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Paris 10 :</w:t>
      </w:r>
      <w:r w:rsidRPr="00CC7B4C">
        <w:rPr>
          <w:rFonts w:asciiTheme="majorHAnsi" w:hAnsiTheme="majorHAnsi" w:cstheme="minorHAnsi"/>
          <w:lang w:val="fr-FR"/>
        </w:rPr>
        <w:t xml:space="preserve"> Marie-Emmanuelle Plagnol</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Grenoble 3 :</w:t>
      </w:r>
      <w:r w:rsidRPr="00CC7B4C">
        <w:rPr>
          <w:rFonts w:asciiTheme="majorHAnsi" w:hAnsiTheme="majorHAnsi" w:cstheme="minorHAnsi"/>
          <w:lang w:val="fr-FR"/>
        </w:rPr>
        <w:t xml:space="preserve"> Catherine Delmas</w:t>
      </w:r>
    </w:p>
    <w:p w:rsidR="005B036F" w:rsidRPr="00CC7B4C" w:rsidRDefault="005B036F" w:rsidP="006B1C54">
      <w:pPr>
        <w:spacing w:after="0" w:line="360" w:lineRule="auto"/>
        <w:ind w:firstLine="708"/>
        <w:jc w:val="both"/>
        <w:rPr>
          <w:rFonts w:asciiTheme="majorHAnsi" w:hAnsiTheme="majorHAnsi" w:cstheme="minorHAnsi"/>
          <w:color w:val="000000"/>
          <w:lang w:val="fr-FR"/>
        </w:rPr>
      </w:pPr>
      <w:r w:rsidRPr="00CC7B4C">
        <w:rPr>
          <w:rFonts w:asciiTheme="majorHAnsi" w:hAnsiTheme="majorHAnsi" w:cstheme="minorHAnsi"/>
          <w:b/>
          <w:i/>
          <w:lang w:val="fr-FR"/>
        </w:rPr>
        <w:t xml:space="preserve">Clermont Ferrand : </w:t>
      </w:r>
      <w:r w:rsidRPr="00CC7B4C">
        <w:rPr>
          <w:rFonts w:asciiTheme="majorHAnsi" w:hAnsiTheme="majorHAnsi" w:cstheme="minorHAnsi"/>
          <w:color w:val="000000"/>
          <w:lang w:val="fr-FR"/>
        </w:rPr>
        <w:t xml:space="preserve">Éric Lysøe  </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Lyon 2 :</w:t>
      </w:r>
      <w:r w:rsidRPr="00CC7B4C">
        <w:rPr>
          <w:rFonts w:asciiTheme="majorHAnsi" w:hAnsiTheme="majorHAnsi" w:cstheme="minorHAnsi"/>
          <w:lang w:val="fr-FR"/>
        </w:rPr>
        <w:t xml:space="preserve"> Michèle Clément</w:t>
      </w:r>
    </w:p>
    <w:p w:rsidR="005B036F" w:rsidRPr="00CC7B4C" w:rsidRDefault="005B036F" w:rsidP="006B1C54">
      <w:pPr>
        <w:spacing w:after="0" w:line="360" w:lineRule="auto"/>
        <w:ind w:firstLine="708"/>
        <w:jc w:val="both"/>
        <w:rPr>
          <w:rFonts w:asciiTheme="majorHAnsi" w:hAnsiTheme="majorHAnsi" w:cstheme="minorHAnsi"/>
          <w:lang w:val="fr-FR"/>
        </w:rPr>
      </w:pPr>
      <w:r w:rsidRPr="00CC7B4C">
        <w:rPr>
          <w:rFonts w:asciiTheme="majorHAnsi" w:hAnsiTheme="majorHAnsi" w:cstheme="minorHAnsi"/>
          <w:b/>
          <w:i/>
          <w:lang w:val="fr-FR"/>
        </w:rPr>
        <w:t>Montpellier 3 :</w:t>
      </w:r>
      <w:r w:rsidRPr="00CC7B4C">
        <w:rPr>
          <w:rFonts w:asciiTheme="majorHAnsi" w:hAnsiTheme="majorHAnsi" w:cstheme="minorHAnsi"/>
          <w:lang w:val="fr-FR"/>
        </w:rPr>
        <w:t xml:space="preserve"> Jean-Michel Ganteau</w:t>
      </w:r>
    </w:p>
    <w:p w:rsidR="005B036F" w:rsidRPr="00CC7B4C" w:rsidRDefault="005B036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ab/>
      </w:r>
      <w:r w:rsidRPr="00CC7B4C">
        <w:rPr>
          <w:rFonts w:asciiTheme="majorHAnsi" w:hAnsiTheme="majorHAnsi" w:cstheme="minorHAnsi"/>
          <w:b/>
          <w:i/>
          <w:lang w:val="fr-FR"/>
        </w:rPr>
        <w:t>Toulouse 2</w:t>
      </w:r>
      <w:r w:rsidRPr="00CC7B4C">
        <w:rPr>
          <w:rFonts w:asciiTheme="majorHAnsi" w:hAnsiTheme="majorHAnsi" w:cstheme="minorHAnsi"/>
          <w:lang w:val="fr-FR"/>
        </w:rPr>
        <w:t xml:space="preserve"> : Nathalie Dessens  </w:t>
      </w:r>
    </w:p>
    <w:p w:rsidR="005B036F" w:rsidRPr="00CC7B4C" w:rsidRDefault="005B036F" w:rsidP="006B1C54">
      <w:pPr>
        <w:pStyle w:val="Ttulo1"/>
        <w:numPr>
          <w:ilvl w:val="0"/>
          <w:numId w:val="1"/>
        </w:numPr>
        <w:ind w:hanging="76"/>
        <w:jc w:val="both"/>
        <w:rPr>
          <w:rFonts w:asciiTheme="majorHAnsi" w:hAnsiTheme="majorHAnsi" w:cstheme="minorHAnsi"/>
          <w:smallCaps/>
        </w:rPr>
      </w:pPr>
      <w:r w:rsidRPr="00CC7B4C">
        <w:rPr>
          <w:rFonts w:asciiTheme="majorHAnsi" w:hAnsiTheme="majorHAnsi" w:cstheme="minorHAnsi"/>
          <w:smallCaps/>
        </w:rPr>
        <w:lastRenderedPageBreak/>
        <w:t>RAPPEL ORDRE DU JOUR</w:t>
      </w:r>
    </w:p>
    <w:p w:rsidR="000524AA" w:rsidRDefault="000524AA" w:rsidP="006B1C54">
      <w:pPr>
        <w:spacing w:after="0" w:line="360" w:lineRule="auto"/>
        <w:jc w:val="both"/>
        <w:rPr>
          <w:rFonts w:asciiTheme="majorHAnsi" w:hAnsiTheme="majorHAnsi" w:cstheme="minorHAnsi"/>
          <w:lang w:val="fr-FR"/>
        </w:rPr>
      </w:pPr>
    </w:p>
    <w:p w:rsidR="005B036F" w:rsidRPr="00CC7B4C" w:rsidRDefault="005B036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MATIN</w:t>
      </w:r>
    </w:p>
    <w:p w:rsidR="008E0826" w:rsidRPr="00CC7B4C" w:rsidRDefault="005B036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&gt; </w:t>
      </w:r>
      <w:r w:rsidR="008E0826" w:rsidRPr="00CC7B4C">
        <w:rPr>
          <w:rFonts w:asciiTheme="majorHAnsi" w:hAnsiTheme="majorHAnsi" w:cstheme="minorHAnsi"/>
          <w:lang w:val="fr-FR"/>
        </w:rPr>
        <w:t xml:space="preserve">Echanges de bonnes </w:t>
      </w:r>
    </w:p>
    <w:p w:rsidR="008E0826" w:rsidRPr="00CC7B4C" w:rsidRDefault="005B036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&gt; </w:t>
      </w:r>
      <w:r w:rsidR="008E0826" w:rsidRPr="00CC7B4C">
        <w:rPr>
          <w:rFonts w:asciiTheme="majorHAnsi" w:hAnsiTheme="majorHAnsi" w:cstheme="minorHAnsi"/>
          <w:lang w:val="fr-FR"/>
        </w:rPr>
        <w:t xml:space="preserve">Zoom sur le dispositif ARJ – Labcom réinventer le média congrès </w:t>
      </w:r>
    </w:p>
    <w:p w:rsidR="00C12B4F" w:rsidRPr="00CC7B4C" w:rsidRDefault="00C12B4F" w:rsidP="006B1C54">
      <w:pPr>
        <w:spacing w:after="0" w:line="360" w:lineRule="auto"/>
        <w:jc w:val="both"/>
        <w:rPr>
          <w:rFonts w:asciiTheme="majorHAnsi" w:hAnsiTheme="majorHAnsi" w:cstheme="minorHAnsi"/>
          <w:lang w:val="fr-FR"/>
        </w:rPr>
      </w:pPr>
    </w:p>
    <w:p w:rsidR="00C12B4F" w:rsidRPr="00CC7B4C" w:rsidRDefault="00C12B4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APRES MIDI</w:t>
      </w:r>
    </w:p>
    <w:p w:rsidR="005B036F" w:rsidRPr="00CC7B4C" w:rsidRDefault="005B036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&gt; </w:t>
      </w:r>
      <w:r w:rsidR="008E0826" w:rsidRPr="00CC7B4C">
        <w:rPr>
          <w:rFonts w:asciiTheme="majorHAnsi" w:hAnsiTheme="majorHAnsi" w:cstheme="minorHAnsi"/>
          <w:lang w:val="fr-FR"/>
        </w:rPr>
        <w:t xml:space="preserve">Vie du réseau </w:t>
      </w:r>
    </w:p>
    <w:p w:rsidR="00C12B4F" w:rsidRPr="00CC7B4C" w:rsidRDefault="008E0826" w:rsidP="006B1C54">
      <w:pPr>
        <w:spacing w:after="0" w:line="360" w:lineRule="auto"/>
        <w:rPr>
          <w:rFonts w:asciiTheme="majorHAnsi" w:hAnsiTheme="majorHAnsi" w:cstheme="minorHAnsi"/>
          <w:lang w:val="fr-FR"/>
        </w:rPr>
      </w:pPr>
      <w:r w:rsidRPr="00CC7B4C">
        <w:rPr>
          <w:rFonts w:asciiTheme="majorHAnsi" w:eastAsia="Times New Roman" w:hAnsiTheme="majorHAnsi" w:cs="Times New Roman"/>
          <w:lang w:val="fr-FR" w:eastAsia="es-CO"/>
        </w:rPr>
        <w:t>Relecture de la convention pour son renouvellement sur 2016-2019</w:t>
      </w:r>
      <w:r w:rsidRPr="00CC7B4C">
        <w:rPr>
          <w:rFonts w:asciiTheme="majorHAnsi" w:eastAsia="Times New Roman" w:hAnsiTheme="majorHAnsi" w:cs="Times New Roman"/>
          <w:lang w:val="fr-FR" w:eastAsia="es-CO"/>
        </w:rPr>
        <w:br/>
        <w:t>Présentation et validation plaquette </w:t>
      </w:r>
      <w:r w:rsidR="00C12B4F" w:rsidRPr="00CC7B4C">
        <w:rPr>
          <w:rFonts w:asciiTheme="majorHAnsi" w:eastAsia="Times New Roman" w:hAnsiTheme="majorHAnsi" w:cs="Times New Roman"/>
          <w:lang w:val="fr-FR" w:eastAsia="es-CO"/>
        </w:rPr>
        <w:br/>
        <w:t>Point sur le site</w:t>
      </w:r>
      <w:r w:rsidR="00C12B4F" w:rsidRPr="00CC7B4C">
        <w:rPr>
          <w:rFonts w:asciiTheme="majorHAnsi" w:eastAsia="Times New Roman" w:hAnsiTheme="majorHAnsi" w:cs="Times New Roman"/>
          <w:lang w:val="fr-FR" w:eastAsia="es-CO"/>
        </w:rPr>
        <w:br/>
      </w:r>
      <w:r w:rsidRPr="00CC7B4C">
        <w:rPr>
          <w:rFonts w:asciiTheme="majorHAnsi" w:eastAsia="Times New Roman" w:hAnsiTheme="majorHAnsi" w:cs="Times New Roman"/>
          <w:lang w:val="fr-FR" w:eastAsia="es-CO"/>
        </w:rPr>
        <w:t>Point financier </w:t>
      </w:r>
      <w:r w:rsidRPr="00CC7B4C">
        <w:rPr>
          <w:rFonts w:asciiTheme="majorHAnsi" w:eastAsia="Times New Roman" w:hAnsiTheme="majorHAnsi" w:cs="Times New Roman"/>
          <w:lang w:val="fr-FR" w:eastAsia="es-CO"/>
        </w:rPr>
        <w:br/>
      </w:r>
    </w:p>
    <w:p w:rsidR="005B036F" w:rsidRPr="00CC7B4C" w:rsidRDefault="005B036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&gt; </w:t>
      </w:r>
      <w:r w:rsidR="008E0826" w:rsidRPr="00CC7B4C">
        <w:rPr>
          <w:rFonts w:asciiTheme="majorHAnsi" w:hAnsiTheme="majorHAnsi" w:cstheme="minorHAnsi"/>
          <w:lang w:val="fr-FR"/>
        </w:rPr>
        <w:t xml:space="preserve">Présentation des ED SHS Lille Nord de France et Picardie Jules Verne </w:t>
      </w:r>
    </w:p>
    <w:p w:rsidR="008E0826" w:rsidRPr="00CC7B4C" w:rsidRDefault="008E0826" w:rsidP="006B1C54">
      <w:pPr>
        <w:spacing w:after="0" w:line="360" w:lineRule="auto"/>
        <w:jc w:val="both"/>
        <w:rPr>
          <w:rFonts w:asciiTheme="majorHAnsi" w:hAnsiTheme="majorHAnsi" w:cstheme="minorHAnsi"/>
          <w:lang w:val="en-US"/>
        </w:rPr>
      </w:pPr>
      <w:r w:rsidRPr="00CC7B4C">
        <w:rPr>
          <w:rFonts w:asciiTheme="majorHAnsi" w:hAnsiTheme="majorHAnsi" w:cstheme="minorHAnsi"/>
          <w:lang w:val="en-US"/>
        </w:rPr>
        <w:t>Catherine Maignant – Lille</w:t>
      </w:r>
    </w:p>
    <w:p w:rsidR="008E0826" w:rsidRPr="00CC7B4C" w:rsidRDefault="008E0826" w:rsidP="006B1C54">
      <w:pPr>
        <w:spacing w:after="0" w:line="360" w:lineRule="auto"/>
        <w:jc w:val="both"/>
        <w:rPr>
          <w:rFonts w:asciiTheme="majorHAnsi" w:hAnsiTheme="majorHAnsi" w:cstheme="minorHAnsi"/>
          <w:lang w:val="en-US"/>
        </w:rPr>
      </w:pPr>
      <w:r w:rsidRPr="00CC7B4C">
        <w:rPr>
          <w:rFonts w:asciiTheme="majorHAnsi" w:hAnsiTheme="majorHAnsi" w:cstheme="minorHAnsi"/>
          <w:lang w:val="en-US"/>
        </w:rPr>
        <w:t>Tiphaine Barthelemy – Picardie</w:t>
      </w:r>
    </w:p>
    <w:p w:rsidR="008E0826" w:rsidRPr="00CC7B4C" w:rsidRDefault="008E0826"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Adroula Michael – Picardie (CRAE) </w:t>
      </w:r>
    </w:p>
    <w:p w:rsidR="00C12B4F" w:rsidRPr="00CC7B4C" w:rsidRDefault="00C12B4F" w:rsidP="006B1C54">
      <w:pPr>
        <w:spacing w:after="0" w:line="360" w:lineRule="auto"/>
        <w:jc w:val="both"/>
        <w:rPr>
          <w:rFonts w:asciiTheme="majorHAnsi" w:hAnsiTheme="majorHAnsi" w:cstheme="minorHAnsi"/>
          <w:lang w:val="fr-FR"/>
        </w:rPr>
      </w:pPr>
    </w:p>
    <w:p w:rsidR="005B036F" w:rsidRPr="00CC7B4C" w:rsidRDefault="00C12B4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&gt; Préparation Colloque RESCAM – printemps 2016 </w:t>
      </w:r>
    </w:p>
    <w:p w:rsidR="005B036F" w:rsidRPr="00CC7B4C" w:rsidRDefault="005B036F" w:rsidP="006B1C54">
      <w:pPr>
        <w:spacing w:after="0" w:line="360" w:lineRule="auto"/>
        <w:jc w:val="both"/>
        <w:rPr>
          <w:rFonts w:asciiTheme="majorHAnsi" w:hAnsiTheme="majorHAnsi" w:cstheme="minorHAnsi"/>
          <w:lang w:val="fr-FR"/>
        </w:rPr>
      </w:pPr>
    </w:p>
    <w:p w:rsidR="008068AF" w:rsidRPr="00CC7B4C" w:rsidRDefault="008068AF" w:rsidP="006B1C54">
      <w:pPr>
        <w:pStyle w:val="Ttulo1"/>
        <w:numPr>
          <w:ilvl w:val="0"/>
          <w:numId w:val="1"/>
        </w:numPr>
        <w:ind w:hanging="76"/>
        <w:jc w:val="both"/>
        <w:rPr>
          <w:rFonts w:asciiTheme="majorHAnsi" w:hAnsiTheme="majorHAnsi" w:cstheme="minorHAnsi"/>
          <w:smallCaps/>
        </w:rPr>
      </w:pPr>
      <w:r w:rsidRPr="00CC7B4C">
        <w:rPr>
          <w:rFonts w:asciiTheme="majorHAnsi" w:hAnsiTheme="majorHAnsi" w:cstheme="minorHAnsi"/>
          <w:smallCaps/>
        </w:rPr>
        <w:t xml:space="preserve">ECHANGE DE BONNES PRATIQUES </w:t>
      </w:r>
    </w:p>
    <w:p w:rsidR="005B036F" w:rsidRPr="00CC7B4C" w:rsidRDefault="005B036F" w:rsidP="006B1C54">
      <w:pPr>
        <w:spacing w:after="0" w:line="360" w:lineRule="auto"/>
        <w:jc w:val="both"/>
        <w:rPr>
          <w:rFonts w:asciiTheme="majorHAnsi" w:hAnsiTheme="majorHAnsi" w:cstheme="minorHAnsi"/>
          <w:lang w:val="fr-FR"/>
        </w:rPr>
      </w:pPr>
    </w:p>
    <w:p w:rsidR="00D5604C" w:rsidRPr="000524AA" w:rsidRDefault="00D5604C" w:rsidP="006B1C54">
      <w:pPr>
        <w:spacing w:after="0" w:line="360" w:lineRule="auto"/>
        <w:jc w:val="both"/>
        <w:rPr>
          <w:rFonts w:asciiTheme="majorHAnsi" w:hAnsiTheme="majorHAnsi" w:cstheme="minorHAnsi"/>
          <w:u w:val="single"/>
          <w:lang w:val="fr-FR"/>
        </w:rPr>
      </w:pPr>
      <w:r w:rsidRPr="000524AA">
        <w:rPr>
          <w:rFonts w:asciiTheme="majorHAnsi" w:hAnsiTheme="majorHAnsi" w:cstheme="minorHAnsi"/>
          <w:u w:val="single"/>
          <w:lang w:val="fr-FR"/>
        </w:rPr>
        <w:t xml:space="preserve">&gt; Tour de table </w:t>
      </w:r>
    </w:p>
    <w:p w:rsidR="00D5604C" w:rsidRPr="00CC7B4C" w:rsidRDefault="00D5604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Jean François Trubert (Nice)</w:t>
      </w:r>
    </w:p>
    <w:p w:rsidR="00D5604C" w:rsidRPr="00CC7B4C" w:rsidRDefault="00D5604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Dans le cadre de la COMUE, création  d’un doctorat en composition musicale en partenariat avec des écoles d’arts, délivré par l’université. </w:t>
      </w:r>
    </w:p>
    <w:p w:rsidR="00D5604C" w:rsidRPr="00CC7B4C" w:rsidRDefault="00D5604C" w:rsidP="006B1C54">
      <w:pPr>
        <w:spacing w:after="0" w:line="360" w:lineRule="auto"/>
        <w:jc w:val="both"/>
        <w:rPr>
          <w:rFonts w:asciiTheme="majorHAnsi" w:hAnsiTheme="majorHAnsi" w:cstheme="minorHAnsi"/>
          <w:lang w:val="fr-FR"/>
        </w:rPr>
      </w:pPr>
    </w:p>
    <w:p w:rsidR="00D5604C" w:rsidRPr="00CC7B4C" w:rsidRDefault="00D5604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Pierre Henry Frangne (Rennes)</w:t>
      </w:r>
    </w:p>
    <w:p w:rsidR="00D5604C" w:rsidRPr="00CC7B4C" w:rsidRDefault="00D5604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Passage en 2016 à la COMUE Université Bretagne Loire </w:t>
      </w:r>
    </w:p>
    <w:p w:rsidR="00D5604C" w:rsidRPr="00CC7B4C" w:rsidRDefault="00D5604C" w:rsidP="006B1C54">
      <w:pPr>
        <w:spacing w:after="0" w:line="360" w:lineRule="auto"/>
        <w:jc w:val="both"/>
        <w:rPr>
          <w:rFonts w:asciiTheme="majorHAnsi" w:hAnsiTheme="majorHAnsi" w:cstheme="minorHAnsi"/>
          <w:lang w:val="fr-FR"/>
        </w:rPr>
      </w:pPr>
    </w:p>
    <w:p w:rsidR="00D5604C" w:rsidRPr="00CC7B4C" w:rsidRDefault="00D5604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Gretchen Schiller (Grenoble)</w:t>
      </w:r>
    </w:p>
    <w:p w:rsidR="00D5604C" w:rsidRPr="00CC7B4C" w:rsidRDefault="00D5604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Directrice de la Maison de la création, mise en place de dispositifs avec les écoles d’</w:t>
      </w:r>
      <w:r w:rsidR="0047090F" w:rsidRPr="00CC7B4C">
        <w:rPr>
          <w:rFonts w:asciiTheme="majorHAnsi" w:hAnsiTheme="majorHAnsi" w:cstheme="minorHAnsi"/>
          <w:lang w:val="fr-FR"/>
        </w:rPr>
        <w:t>arts en master et doctorat.</w:t>
      </w:r>
    </w:p>
    <w:p w:rsidR="0047090F" w:rsidRPr="00CC7B4C" w:rsidRDefault="0047090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lastRenderedPageBreak/>
        <w:t xml:space="preserve">Passage en 2016 à la COMUE Grenoble Alpes </w:t>
      </w:r>
    </w:p>
    <w:p w:rsidR="0047090F" w:rsidRPr="00CC7B4C" w:rsidRDefault="0047090F" w:rsidP="006B1C54">
      <w:pPr>
        <w:spacing w:after="0" w:line="360" w:lineRule="auto"/>
        <w:jc w:val="both"/>
        <w:rPr>
          <w:rFonts w:asciiTheme="majorHAnsi" w:hAnsiTheme="majorHAnsi" w:cstheme="minorHAnsi"/>
          <w:lang w:val="fr-FR"/>
        </w:rPr>
      </w:pPr>
    </w:p>
    <w:p w:rsidR="0047090F" w:rsidRPr="00CC7B4C" w:rsidRDefault="0047090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Olivier Gapenne (Compiègne )</w:t>
      </w:r>
    </w:p>
    <w:p w:rsidR="0047090F" w:rsidRPr="00CC7B4C" w:rsidRDefault="0047090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Directeur de l’ED transversale à l’Université de Technologie de Compiègne. Projets de création communs avec école de design d’Amiens. </w:t>
      </w:r>
    </w:p>
    <w:p w:rsidR="0047090F" w:rsidRPr="00CC7B4C" w:rsidRDefault="0047090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Fait partie du bureau  de l’ABG intelli’agence. COMUE Sorbonne Université. </w:t>
      </w:r>
    </w:p>
    <w:p w:rsidR="0047090F" w:rsidRPr="00CC7B4C" w:rsidRDefault="0047090F" w:rsidP="006B1C54">
      <w:pPr>
        <w:spacing w:after="0" w:line="360" w:lineRule="auto"/>
        <w:jc w:val="both"/>
        <w:rPr>
          <w:rFonts w:asciiTheme="majorHAnsi" w:hAnsiTheme="majorHAnsi" w:cstheme="minorHAnsi"/>
          <w:lang w:val="fr-FR"/>
        </w:rPr>
      </w:pPr>
    </w:p>
    <w:p w:rsidR="0047090F" w:rsidRPr="00CC7B4C" w:rsidRDefault="0047090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Tiphaine Barthelemy (Amiens)</w:t>
      </w:r>
    </w:p>
    <w:p w:rsidR="0047090F" w:rsidRPr="00CC7B4C" w:rsidRDefault="000524AA" w:rsidP="006B1C54">
      <w:pPr>
        <w:spacing w:after="0" w:line="360" w:lineRule="auto"/>
        <w:jc w:val="both"/>
        <w:rPr>
          <w:rFonts w:asciiTheme="majorHAnsi" w:hAnsiTheme="majorHAnsi" w:cstheme="minorHAnsi"/>
          <w:lang w:val="fr-FR"/>
        </w:rPr>
      </w:pPr>
      <w:r>
        <w:rPr>
          <w:rFonts w:asciiTheme="majorHAnsi" w:hAnsiTheme="majorHAnsi" w:cstheme="minorHAnsi"/>
          <w:lang w:val="fr-FR"/>
        </w:rPr>
        <w:t>Actuellement p</w:t>
      </w:r>
      <w:r w:rsidR="0047090F" w:rsidRPr="00CC7B4C">
        <w:rPr>
          <w:rFonts w:asciiTheme="majorHAnsi" w:hAnsiTheme="majorHAnsi" w:cstheme="minorHAnsi"/>
          <w:lang w:val="fr-FR"/>
        </w:rPr>
        <w:t xml:space="preserve">as de COMUE après la dissolution d’un PRES. </w:t>
      </w:r>
    </w:p>
    <w:p w:rsidR="0047090F" w:rsidRPr="00CC7B4C" w:rsidRDefault="0047090F" w:rsidP="006B1C54">
      <w:pPr>
        <w:spacing w:after="0" w:line="360" w:lineRule="auto"/>
        <w:jc w:val="both"/>
        <w:rPr>
          <w:rFonts w:asciiTheme="majorHAnsi" w:hAnsiTheme="majorHAnsi" w:cstheme="minorHAnsi"/>
          <w:lang w:val="fr-FR"/>
        </w:rPr>
      </w:pPr>
    </w:p>
    <w:p w:rsidR="0047090F" w:rsidRPr="00CC7B4C" w:rsidRDefault="0047090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Adroula Michael (Amiens) </w:t>
      </w:r>
    </w:p>
    <w:p w:rsidR="0047090F" w:rsidRPr="00CC7B4C" w:rsidRDefault="0047090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Représente le laboratoire CRAE (centre de recherche en arts et esthétique) – plusieurs disciplines </w:t>
      </w:r>
      <w:r w:rsidR="000524AA">
        <w:rPr>
          <w:rFonts w:asciiTheme="majorHAnsi" w:hAnsiTheme="majorHAnsi" w:cstheme="minorHAnsi"/>
          <w:lang w:val="fr-FR"/>
        </w:rPr>
        <w:t xml:space="preserve">représentées et beaucoup d’échanges </w:t>
      </w:r>
      <w:r w:rsidRPr="00CC7B4C">
        <w:rPr>
          <w:rFonts w:asciiTheme="majorHAnsi" w:hAnsiTheme="majorHAnsi" w:cstheme="minorHAnsi"/>
          <w:lang w:val="fr-FR"/>
        </w:rPr>
        <w:t xml:space="preserve">avec l’étranger. </w:t>
      </w:r>
    </w:p>
    <w:p w:rsidR="0010399F" w:rsidRPr="00CC7B4C" w:rsidRDefault="0010399F" w:rsidP="006B1C54">
      <w:pPr>
        <w:spacing w:after="0" w:line="360" w:lineRule="auto"/>
        <w:jc w:val="both"/>
        <w:rPr>
          <w:rFonts w:asciiTheme="majorHAnsi" w:hAnsiTheme="majorHAnsi" w:cstheme="minorHAnsi"/>
          <w:lang w:val="fr-FR"/>
        </w:rPr>
      </w:pPr>
    </w:p>
    <w:p w:rsidR="0010399F" w:rsidRPr="00CC7B4C" w:rsidRDefault="0010399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Philippe Goudart (Montpellier) </w:t>
      </w:r>
    </w:p>
    <w:p w:rsidR="00D80ABA"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Nombreuses expérimentations en master </w:t>
      </w:r>
      <w:r w:rsidR="00D544AC" w:rsidRPr="00CC7B4C">
        <w:rPr>
          <w:rFonts w:asciiTheme="majorHAnsi" w:hAnsiTheme="majorHAnsi" w:cstheme="minorHAnsi"/>
          <w:lang w:val="fr-FR"/>
        </w:rPr>
        <w:t xml:space="preserve">recherche </w:t>
      </w:r>
      <w:r w:rsidRPr="00CC7B4C">
        <w:rPr>
          <w:rFonts w:asciiTheme="majorHAnsi" w:hAnsiTheme="majorHAnsi" w:cstheme="minorHAnsi"/>
          <w:lang w:val="fr-FR"/>
        </w:rPr>
        <w:t>a</w:t>
      </w:r>
      <w:r w:rsidR="00D544AC" w:rsidRPr="00CC7B4C">
        <w:rPr>
          <w:rFonts w:asciiTheme="majorHAnsi" w:hAnsiTheme="majorHAnsi" w:cstheme="minorHAnsi"/>
          <w:lang w:val="fr-FR"/>
        </w:rPr>
        <w:t>vec une partie pratique</w:t>
      </w:r>
      <w:r w:rsidR="000524AA">
        <w:rPr>
          <w:rFonts w:asciiTheme="majorHAnsi" w:hAnsiTheme="majorHAnsi" w:cstheme="minorHAnsi"/>
          <w:lang w:val="fr-FR"/>
        </w:rPr>
        <w:t>. Plusieurs  praticiens en master par VAE</w:t>
      </w:r>
      <w:r w:rsidR="00D80ABA" w:rsidRPr="00CC7B4C">
        <w:rPr>
          <w:rFonts w:asciiTheme="majorHAnsi" w:hAnsiTheme="majorHAnsi" w:cstheme="minorHAnsi"/>
          <w:lang w:val="fr-FR"/>
        </w:rPr>
        <w:t>, validation d</w:t>
      </w:r>
      <w:r w:rsidR="000524AA">
        <w:rPr>
          <w:rFonts w:asciiTheme="majorHAnsi" w:hAnsiTheme="majorHAnsi" w:cstheme="minorHAnsi"/>
          <w:lang w:val="fr-FR"/>
        </w:rPr>
        <w:t>’acquis ou autre cursus. Mise en</w:t>
      </w:r>
      <w:r w:rsidR="00D80ABA" w:rsidRPr="00CC7B4C">
        <w:rPr>
          <w:rFonts w:asciiTheme="majorHAnsi" w:hAnsiTheme="majorHAnsi" w:cstheme="minorHAnsi"/>
          <w:lang w:val="fr-FR"/>
        </w:rPr>
        <w:t xml:space="preserve"> place d’une nouvelle Ligne de contrat doctoral arts et science. </w:t>
      </w:r>
    </w:p>
    <w:p w:rsidR="006B1C54" w:rsidRPr="00CC7B4C" w:rsidRDefault="006B1C54" w:rsidP="006B1C54">
      <w:pPr>
        <w:spacing w:after="0" w:line="360" w:lineRule="auto"/>
        <w:jc w:val="both"/>
        <w:rPr>
          <w:rFonts w:asciiTheme="majorHAnsi" w:hAnsiTheme="majorHAnsi" w:cstheme="minorHAnsi"/>
          <w:lang w:val="fr-FR"/>
        </w:rPr>
      </w:pPr>
    </w:p>
    <w:p w:rsidR="00F476C9" w:rsidRPr="00CC7B4C"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Christa Brumlinger (Paris 8)</w:t>
      </w:r>
    </w:p>
    <w:p w:rsidR="00F476C9" w:rsidRPr="00CC7B4C"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Lien entre université et</w:t>
      </w:r>
      <w:r w:rsidR="000524AA">
        <w:rPr>
          <w:rFonts w:asciiTheme="majorHAnsi" w:hAnsiTheme="majorHAnsi" w:cstheme="minorHAnsi"/>
          <w:lang w:val="fr-FR"/>
        </w:rPr>
        <w:t xml:space="preserve"> écoles de cinéma mais difficultés face </w:t>
      </w:r>
      <w:r w:rsidRPr="00CC7B4C">
        <w:rPr>
          <w:rFonts w:asciiTheme="majorHAnsi" w:hAnsiTheme="majorHAnsi" w:cstheme="minorHAnsi"/>
          <w:lang w:val="fr-FR"/>
        </w:rPr>
        <w:t>aux critères du CNU</w:t>
      </w:r>
      <w:r w:rsidR="000524AA">
        <w:rPr>
          <w:rFonts w:asciiTheme="majorHAnsi" w:hAnsiTheme="majorHAnsi" w:cstheme="minorHAnsi"/>
          <w:lang w:val="fr-FR"/>
        </w:rPr>
        <w:t xml:space="preserve"> toujours axés théorie</w:t>
      </w:r>
      <w:r w:rsidRPr="00CC7B4C">
        <w:rPr>
          <w:rFonts w:asciiTheme="majorHAnsi" w:hAnsiTheme="majorHAnsi" w:cstheme="minorHAnsi"/>
          <w:lang w:val="fr-FR"/>
        </w:rPr>
        <w:t xml:space="preserve">. </w:t>
      </w:r>
    </w:p>
    <w:p w:rsidR="00F476C9" w:rsidRPr="00CC7B4C"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Labex Arts H2H, il y a 5 ans. </w:t>
      </w:r>
    </w:p>
    <w:p w:rsidR="00F476C9" w:rsidRPr="00CC7B4C"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COMUE Paris Lumière, avec Nanterre et L’école Louis Lumière </w:t>
      </w:r>
    </w:p>
    <w:p w:rsidR="00F476C9" w:rsidRPr="00CC7B4C" w:rsidRDefault="00F476C9" w:rsidP="006B1C54">
      <w:pPr>
        <w:spacing w:after="0" w:line="360" w:lineRule="auto"/>
        <w:jc w:val="both"/>
        <w:rPr>
          <w:rFonts w:asciiTheme="majorHAnsi" w:hAnsiTheme="majorHAnsi" w:cstheme="minorHAnsi"/>
          <w:lang w:val="fr-FR"/>
        </w:rPr>
      </w:pPr>
    </w:p>
    <w:p w:rsidR="00F476C9" w:rsidRPr="00CC7B4C"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Evelyne Grossman (Paris 7)</w:t>
      </w:r>
    </w:p>
    <w:p w:rsidR="00F476C9" w:rsidRPr="00CC7B4C"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COMUE Sorbonne Paris Cité, tendance du campus sciences dures.</w:t>
      </w:r>
    </w:p>
    <w:p w:rsidR="00F476C9" w:rsidRDefault="00F476C9"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Projets avec Ecole d’architecture qui souhaite travailler avec l’unive</w:t>
      </w:r>
      <w:r w:rsidR="00CC02E0" w:rsidRPr="00CC7B4C">
        <w:rPr>
          <w:rFonts w:asciiTheme="majorHAnsi" w:hAnsiTheme="majorHAnsi" w:cstheme="minorHAnsi"/>
          <w:lang w:val="fr-FR"/>
        </w:rPr>
        <w:t xml:space="preserve">rsité et </w:t>
      </w:r>
      <w:r w:rsidR="000524AA">
        <w:rPr>
          <w:rFonts w:asciiTheme="majorHAnsi" w:hAnsiTheme="majorHAnsi" w:cstheme="minorHAnsi"/>
          <w:lang w:val="fr-FR"/>
        </w:rPr>
        <w:t xml:space="preserve">tradition de lien entre champ histoire de l’art et </w:t>
      </w:r>
      <w:r w:rsidR="00CC02E0" w:rsidRPr="00CC7B4C">
        <w:rPr>
          <w:rFonts w:asciiTheme="majorHAnsi" w:hAnsiTheme="majorHAnsi" w:cstheme="minorHAnsi"/>
          <w:lang w:val="fr-FR"/>
        </w:rPr>
        <w:t>de nombreux musées</w:t>
      </w:r>
      <w:r w:rsidR="000524AA">
        <w:rPr>
          <w:rFonts w:asciiTheme="majorHAnsi" w:hAnsiTheme="majorHAnsi" w:cstheme="minorHAnsi"/>
          <w:lang w:val="fr-FR"/>
        </w:rPr>
        <w:t xml:space="preserve"> parisiens</w:t>
      </w:r>
      <w:r w:rsidR="00CC02E0" w:rsidRPr="00CC7B4C">
        <w:rPr>
          <w:rFonts w:asciiTheme="majorHAnsi" w:hAnsiTheme="majorHAnsi" w:cstheme="minorHAnsi"/>
          <w:lang w:val="fr-FR"/>
        </w:rPr>
        <w:t xml:space="preserve">. </w:t>
      </w:r>
    </w:p>
    <w:p w:rsidR="000524AA" w:rsidRPr="00CC7B4C" w:rsidRDefault="000524AA" w:rsidP="006B1C54">
      <w:pPr>
        <w:spacing w:after="0" w:line="360" w:lineRule="auto"/>
        <w:jc w:val="both"/>
        <w:rPr>
          <w:rFonts w:asciiTheme="majorHAnsi" w:hAnsiTheme="majorHAnsi" w:cstheme="minorHAnsi"/>
          <w:lang w:val="fr-FR"/>
        </w:rPr>
      </w:pPr>
    </w:p>
    <w:p w:rsidR="00CC02E0" w:rsidRPr="00CC7B4C" w:rsidRDefault="00CC02E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Catherine Maignant (Lille)</w:t>
      </w:r>
    </w:p>
    <w:p w:rsidR="000524AA" w:rsidRDefault="00CC02E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COMUE Lille Nord de France. </w:t>
      </w:r>
      <w:r w:rsidR="000524AA" w:rsidRPr="00CC7B4C">
        <w:rPr>
          <w:rFonts w:asciiTheme="majorHAnsi" w:hAnsiTheme="majorHAnsi" w:cstheme="minorHAnsi"/>
          <w:lang w:val="fr-FR"/>
        </w:rPr>
        <w:t>Equipex arts visuels, priorité de la région arts visuels et cinéma</w:t>
      </w:r>
      <w:r w:rsidR="000524AA">
        <w:rPr>
          <w:rFonts w:asciiTheme="majorHAnsi" w:hAnsiTheme="majorHAnsi" w:cstheme="minorHAnsi"/>
          <w:lang w:val="fr-FR"/>
        </w:rPr>
        <w:t>.</w:t>
      </w:r>
    </w:p>
    <w:p w:rsidR="00CC02E0" w:rsidRPr="00CC7B4C" w:rsidRDefault="00CC02E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lastRenderedPageBreak/>
        <w:t xml:space="preserve">Projet </w:t>
      </w:r>
      <w:r w:rsidR="000524AA">
        <w:rPr>
          <w:rFonts w:asciiTheme="majorHAnsi" w:hAnsiTheme="majorHAnsi" w:cstheme="minorHAnsi"/>
          <w:lang w:val="fr-FR"/>
        </w:rPr>
        <w:t xml:space="preserve">régional </w:t>
      </w:r>
      <w:r w:rsidRPr="00CC7B4C">
        <w:rPr>
          <w:rFonts w:asciiTheme="majorHAnsi" w:hAnsiTheme="majorHAnsi" w:cstheme="minorHAnsi"/>
          <w:lang w:val="fr-FR"/>
        </w:rPr>
        <w:t xml:space="preserve">de regroupement des écoles d’arts de </w:t>
      </w:r>
      <w:r w:rsidR="000524AA">
        <w:rPr>
          <w:rFonts w:asciiTheme="majorHAnsi" w:hAnsiTheme="majorHAnsi" w:cstheme="minorHAnsi"/>
          <w:lang w:val="fr-FR"/>
        </w:rPr>
        <w:t xml:space="preserve">la région et mise en place d’un doctorat en </w:t>
      </w:r>
      <w:r w:rsidRPr="00CC7B4C">
        <w:rPr>
          <w:rFonts w:asciiTheme="majorHAnsi" w:hAnsiTheme="majorHAnsi" w:cstheme="minorHAnsi"/>
          <w:lang w:val="fr-FR"/>
        </w:rPr>
        <w:t xml:space="preserve">création avec elles. Difficulté de faire le lien entre milieu universitaire et praticiens, nécessité de créer plus de ponts.  </w:t>
      </w:r>
    </w:p>
    <w:p w:rsidR="000524AA" w:rsidRPr="00CC7B4C" w:rsidRDefault="000524AA" w:rsidP="006B1C54">
      <w:pPr>
        <w:spacing w:after="0" w:line="360" w:lineRule="auto"/>
        <w:jc w:val="both"/>
        <w:rPr>
          <w:rFonts w:asciiTheme="majorHAnsi" w:hAnsiTheme="majorHAnsi" w:cstheme="minorHAnsi"/>
          <w:lang w:val="fr-FR"/>
        </w:rPr>
      </w:pPr>
    </w:p>
    <w:p w:rsidR="00CC02E0" w:rsidRPr="00CC7B4C" w:rsidRDefault="00CC02E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Monique Martinez (Toulouse)</w:t>
      </w:r>
    </w:p>
    <w:p w:rsidR="00CC02E0" w:rsidRPr="00CC7B4C" w:rsidRDefault="00CC02E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Création du réseau</w:t>
      </w:r>
      <w:r w:rsidR="000524AA">
        <w:rPr>
          <w:rFonts w:asciiTheme="majorHAnsi" w:hAnsiTheme="majorHAnsi" w:cstheme="minorHAnsi"/>
          <w:lang w:val="fr-FR"/>
        </w:rPr>
        <w:t xml:space="preserve"> CAM</w:t>
      </w:r>
      <w:r w:rsidRPr="00CC7B4C">
        <w:rPr>
          <w:rFonts w:asciiTheme="majorHAnsi" w:hAnsiTheme="majorHAnsi" w:cstheme="minorHAnsi"/>
          <w:lang w:val="fr-FR"/>
        </w:rPr>
        <w:t xml:space="preserve">, il y a 5 ans avec Catherine Naugrette dans l’idée de revaloriser le rôle des arts et médias à l’université.  </w:t>
      </w:r>
    </w:p>
    <w:p w:rsidR="00D5604C" w:rsidRPr="00CC7B4C" w:rsidRDefault="00CC02E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Programme Idex pour l’école des docteurs afin de valoriser le doctorat dans tous les secteurs socio-culturels et les entreprises. </w:t>
      </w:r>
    </w:p>
    <w:p w:rsidR="000524AA" w:rsidRDefault="000524AA" w:rsidP="006B1C54">
      <w:pPr>
        <w:spacing w:after="0" w:line="360" w:lineRule="auto"/>
        <w:jc w:val="both"/>
        <w:rPr>
          <w:rFonts w:asciiTheme="majorHAnsi" w:hAnsiTheme="majorHAnsi" w:cstheme="minorHAnsi"/>
          <w:lang w:val="fr-FR"/>
        </w:rPr>
      </w:pPr>
    </w:p>
    <w:p w:rsidR="00C12B4F" w:rsidRPr="000524AA" w:rsidRDefault="00D5604C" w:rsidP="006B1C54">
      <w:pPr>
        <w:spacing w:after="0" w:line="360" w:lineRule="auto"/>
        <w:jc w:val="both"/>
        <w:rPr>
          <w:rFonts w:asciiTheme="majorHAnsi" w:hAnsiTheme="majorHAnsi" w:cstheme="minorHAnsi"/>
          <w:u w:val="single"/>
          <w:lang w:val="fr-FR"/>
        </w:rPr>
      </w:pPr>
      <w:r w:rsidRPr="000524AA">
        <w:rPr>
          <w:rFonts w:asciiTheme="majorHAnsi" w:hAnsiTheme="majorHAnsi" w:cstheme="minorHAnsi"/>
          <w:u w:val="single"/>
          <w:lang w:val="fr-FR"/>
        </w:rPr>
        <w:t>&gt; D</w:t>
      </w:r>
      <w:r w:rsidR="008068AF" w:rsidRPr="000524AA">
        <w:rPr>
          <w:rFonts w:asciiTheme="majorHAnsi" w:hAnsiTheme="majorHAnsi" w:cstheme="minorHAnsi"/>
          <w:u w:val="single"/>
          <w:lang w:val="fr-FR"/>
        </w:rPr>
        <w:t>octorat en création</w:t>
      </w:r>
    </w:p>
    <w:p w:rsidR="00D80ABA" w:rsidRPr="00CC7B4C" w:rsidRDefault="008068AF"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Réflexion sur la question</w:t>
      </w:r>
      <w:r w:rsidR="000524AA">
        <w:rPr>
          <w:rFonts w:asciiTheme="majorHAnsi" w:hAnsiTheme="majorHAnsi" w:cstheme="minorHAnsi"/>
          <w:lang w:val="fr-FR"/>
        </w:rPr>
        <w:t xml:space="preserve"> du doctorat en création</w:t>
      </w:r>
      <w:r w:rsidRPr="00CC7B4C">
        <w:rPr>
          <w:rFonts w:asciiTheme="majorHAnsi" w:hAnsiTheme="majorHAnsi" w:cstheme="minorHAnsi"/>
          <w:lang w:val="fr-FR"/>
        </w:rPr>
        <w:t xml:space="preserve"> menée depuis deux ans </w:t>
      </w:r>
      <w:r w:rsidR="00D5604C" w:rsidRPr="00CC7B4C">
        <w:rPr>
          <w:rFonts w:asciiTheme="majorHAnsi" w:hAnsiTheme="majorHAnsi" w:cstheme="minorHAnsi"/>
          <w:lang w:val="fr-FR"/>
        </w:rPr>
        <w:t>au sein du réseau avec le</w:t>
      </w:r>
      <w:r w:rsidRPr="00CC7B4C">
        <w:rPr>
          <w:rFonts w:asciiTheme="majorHAnsi" w:hAnsiTheme="majorHAnsi" w:cstheme="minorHAnsi"/>
          <w:lang w:val="fr-FR"/>
        </w:rPr>
        <w:t xml:space="preserve"> constat </w:t>
      </w:r>
      <w:r w:rsidR="00D5604C" w:rsidRPr="00CC7B4C">
        <w:rPr>
          <w:rFonts w:asciiTheme="majorHAnsi" w:hAnsiTheme="majorHAnsi" w:cstheme="minorHAnsi"/>
          <w:lang w:val="fr-FR"/>
        </w:rPr>
        <w:t xml:space="preserve">que dans la pratique on trouve </w:t>
      </w:r>
      <w:r w:rsidRPr="00CC7B4C">
        <w:rPr>
          <w:rFonts w:asciiTheme="majorHAnsi" w:hAnsiTheme="majorHAnsi" w:cstheme="minorHAnsi"/>
          <w:lang w:val="fr-FR"/>
        </w:rPr>
        <w:t>de nombreux ex</w:t>
      </w:r>
      <w:r w:rsidR="00D5604C" w:rsidRPr="00CC7B4C">
        <w:rPr>
          <w:rFonts w:asciiTheme="majorHAnsi" w:hAnsiTheme="majorHAnsi" w:cstheme="minorHAnsi"/>
          <w:lang w:val="fr-FR"/>
        </w:rPr>
        <w:t>emples</w:t>
      </w:r>
      <w:r w:rsidR="000524AA">
        <w:rPr>
          <w:rFonts w:asciiTheme="majorHAnsi" w:hAnsiTheme="majorHAnsi" w:cstheme="minorHAnsi"/>
          <w:lang w:val="fr-FR"/>
        </w:rPr>
        <w:t xml:space="preserve"> qui fonctionnent</w:t>
      </w:r>
      <w:r w:rsidRPr="00CC7B4C">
        <w:rPr>
          <w:rFonts w:asciiTheme="majorHAnsi" w:hAnsiTheme="majorHAnsi" w:cstheme="minorHAnsi"/>
          <w:lang w:val="fr-FR"/>
        </w:rPr>
        <w:t>.</w:t>
      </w:r>
    </w:p>
    <w:p w:rsidR="00080320" w:rsidRPr="00CC7B4C" w:rsidRDefault="00080320" w:rsidP="006B1C54">
      <w:pPr>
        <w:spacing w:after="0" w:line="360" w:lineRule="auto"/>
        <w:jc w:val="both"/>
        <w:rPr>
          <w:rFonts w:asciiTheme="majorHAnsi" w:hAnsiTheme="majorHAnsi" w:cstheme="minorHAnsi"/>
          <w:lang w:val="fr-FR"/>
        </w:rPr>
      </w:pPr>
    </w:p>
    <w:p w:rsidR="00D80ABA" w:rsidRPr="00CC7B4C" w:rsidRDefault="00D80ABA"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Constat également de certaines résistances </w:t>
      </w:r>
      <w:r w:rsidR="00080320" w:rsidRPr="00CC7B4C">
        <w:rPr>
          <w:rFonts w:asciiTheme="majorHAnsi" w:hAnsiTheme="majorHAnsi" w:cstheme="minorHAnsi"/>
          <w:lang w:val="fr-FR"/>
        </w:rPr>
        <w:t xml:space="preserve">à allier pratique et théorie </w:t>
      </w:r>
      <w:r w:rsidRPr="00CC7B4C">
        <w:rPr>
          <w:rFonts w:asciiTheme="majorHAnsi" w:hAnsiTheme="majorHAnsi" w:cstheme="minorHAnsi"/>
          <w:lang w:val="fr-FR"/>
        </w:rPr>
        <w:t>des deux côtés en France (dans le milieu universitaire et celui de</w:t>
      </w:r>
      <w:r w:rsidR="00080320" w:rsidRPr="00CC7B4C">
        <w:rPr>
          <w:rFonts w:asciiTheme="majorHAnsi" w:hAnsiTheme="majorHAnsi" w:cstheme="minorHAnsi"/>
          <w:lang w:val="fr-FR"/>
        </w:rPr>
        <w:t>s artistes)</w:t>
      </w:r>
      <w:r w:rsidRPr="00CC7B4C">
        <w:rPr>
          <w:rFonts w:asciiTheme="majorHAnsi" w:hAnsiTheme="majorHAnsi" w:cstheme="minorHAnsi"/>
          <w:lang w:val="fr-FR"/>
        </w:rPr>
        <w:t xml:space="preserve"> ce qui n’est pas forcément le cas à l’étranger (Angleterre)</w:t>
      </w:r>
      <w:r w:rsidR="00080320" w:rsidRPr="00CC7B4C">
        <w:rPr>
          <w:rFonts w:asciiTheme="majorHAnsi" w:hAnsiTheme="majorHAnsi" w:cstheme="minorHAnsi"/>
          <w:lang w:val="fr-FR"/>
        </w:rPr>
        <w:t xml:space="preserve"> ou même dans d’autres disciplines (biologiste, juriste, ingénierie…)</w:t>
      </w:r>
      <w:r w:rsidRPr="00CC7B4C">
        <w:rPr>
          <w:rFonts w:asciiTheme="majorHAnsi" w:hAnsiTheme="majorHAnsi" w:cstheme="minorHAnsi"/>
          <w:lang w:val="fr-FR"/>
        </w:rPr>
        <w:t xml:space="preserve">. </w:t>
      </w:r>
    </w:p>
    <w:p w:rsidR="00080320" w:rsidRPr="00CC7B4C" w:rsidRDefault="00080320" w:rsidP="006B1C54">
      <w:pPr>
        <w:spacing w:after="0" w:line="360" w:lineRule="auto"/>
        <w:jc w:val="both"/>
        <w:rPr>
          <w:rFonts w:asciiTheme="majorHAnsi" w:hAnsiTheme="majorHAnsi" w:cstheme="minorHAnsi"/>
          <w:lang w:val="fr-FR"/>
        </w:rPr>
      </w:pPr>
    </w:p>
    <w:p w:rsidR="008068AF" w:rsidRPr="006B1C54" w:rsidRDefault="00080320" w:rsidP="006B1C54">
      <w:pPr>
        <w:spacing w:after="0" w:line="360" w:lineRule="auto"/>
        <w:jc w:val="both"/>
        <w:rPr>
          <w:rFonts w:asciiTheme="majorHAnsi" w:hAnsiTheme="majorHAnsi" w:cstheme="minorHAnsi"/>
          <w:b/>
          <w:bCs/>
          <w:lang w:val="fr-FR"/>
        </w:rPr>
      </w:pPr>
      <w:r w:rsidRPr="006B1C54">
        <w:rPr>
          <w:rFonts w:asciiTheme="majorHAnsi" w:hAnsiTheme="majorHAnsi" w:cstheme="minorHAnsi"/>
          <w:b/>
          <w:bCs/>
          <w:lang w:val="fr-FR"/>
        </w:rPr>
        <w:t xml:space="preserve">≥ D’où </w:t>
      </w:r>
      <w:r w:rsidR="00D5604C" w:rsidRPr="006B1C54">
        <w:rPr>
          <w:rFonts w:asciiTheme="majorHAnsi" w:hAnsiTheme="majorHAnsi" w:cstheme="minorHAnsi"/>
          <w:b/>
          <w:bCs/>
          <w:lang w:val="fr-FR"/>
        </w:rPr>
        <w:t>Intérêt de proposer un colloque à la fin de l’année universitaire sur ce sujet pour fair</w:t>
      </w:r>
      <w:r w:rsidR="000524AA" w:rsidRPr="006B1C54">
        <w:rPr>
          <w:rFonts w:asciiTheme="majorHAnsi" w:hAnsiTheme="majorHAnsi" w:cstheme="minorHAnsi"/>
          <w:b/>
          <w:bCs/>
          <w:lang w:val="fr-FR"/>
        </w:rPr>
        <w:t xml:space="preserve">e une synthèse et </w:t>
      </w:r>
      <w:r w:rsidR="00D5604C" w:rsidRPr="006B1C54">
        <w:rPr>
          <w:rFonts w:asciiTheme="majorHAnsi" w:hAnsiTheme="majorHAnsi" w:cstheme="minorHAnsi"/>
          <w:b/>
          <w:bCs/>
          <w:lang w:val="fr-FR"/>
        </w:rPr>
        <w:t xml:space="preserve"> changer les mentalités. </w:t>
      </w:r>
    </w:p>
    <w:p w:rsidR="00080320" w:rsidRPr="00CC7B4C" w:rsidRDefault="00080320" w:rsidP="006B1C54">
      <w:pPr>
        <w:spacing w:after="0" w:line="360" w:lineRule="auto"/>
        <w:jc w:val="both"/>
        <w:rPr>
          <w:rFonts w:asciiTheme="majorHAnsi" w:hAnsiTheme="majorHAnsi" w:cstheme="minorHAnsi"/>
          <w:lang w:val="fr-FR"/>
        </w:rPr>
      </w:pPr>
    </w:p>
    <w:p w:rsidR="00080320" w:rsidRPr="00CC7B4C" w:rsidRDefault="0008032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Le niveau master 2 recherche est-il un prérequis pour faire un doctorat même si le candidat présente une bac+5 et </w:t>
      </w:r>
      <w:r w:rsidR="000524AA">
        <w:rPr>
          <w:rFonts w:asciiTheme="majorHAnsi" w:hAnsiTheme="majorHAnsi" w:cstheme="minorHAnsi"/>
          <w:lang w:val="fr-FR"/>
        </w:rPr>
        <w:t>de l’</w:t>
      </w:r>
      <w:r w:rsidRPr="00CC7B4C">
        <w:rPr>
          <w:rFonts w:asciiTheme="majorHAnsi" w:hAnsiTheme="majorHAnsi" w:cstheme="minorHAnsi"/>
          <w:lang w:val="fr-FR"/>
        </w:rPr>
        <w:t>’expérience</w:t>
      </w:r>
      <w:r w:rsidR="000524AA">
        <w:rPr>
          <w:rFonts w:asciiTheme="majorHAnsi" w:hAnsiTheme="majorHAnsi" w:cstheme="minorHAnsi"/>
          <w:lang w:val="fr-FR"/>
        </w:rPr>
        <w:t xml:space="preserve"> dans sa discipline artistique</w:t>
      </w:r>
      <w:r w:rsidRPr="00CC7B4C">
        <w:rPr>
          <w:rFonts w:asciiTheme="majorHAnsi" w:hAnsiTheme="majorHAnsi" w:cstheme="minorHAnsi"/>
          <w:lang w:val="fr-FR"/>
        </w:rPr>
        <w:t xml:space="preserve"> ?  </w:t>
      </w:r>
    </w:p>
    <w:p w:rsidR="00080320" w:rsidRPr="00CC7B4C" w:rsidRDefault="00080320"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w:t>
      </w:r>
      <w:r w:rsidR="000524AA">
        <w:rPr>
          <w:rFonts w:asciiTheme="majorHAnsi" w:hAnsiTheme="majorHAnsi" w:cstheme="minorHAnsi"/>
          <w:lang w:val="fr-FR"/>
        </w:rPr>
        <w:t xml:space="preserve"> </w:t>
      </w:r>
      <w:r w:rsidRPr="00CC7B4C">
        <w:rPr>
          <w:rFonts w:asciiTheme="majorHAnsi" w:hAnsiTheme="majorHAnsi" w:cstheme="minorHAnsi"/>
          <w:lang w:val="fr-FR"/>
        </w:rPr>
        <w:t xml:space="preserve">Nécessité d’une expérience de recherche au préalable, </w:t>
      </w:r>
    </w:p>
    <w:p w:rsidR="00080320" w:rsidRPr="00CC7B4C" w:rsidRDefault="000524AA" w:rsidP="006B1C54">
      <w:pPr>
        <w:spacing w:after="0" w:line="360" w:lineRule="auto"/>
        <w:jc w:val="both"/>
        <w:rPr>
          <w:rFonts w:asciiTheme="majorHAnsi" w:hAnsiTheme="majorHAnsi" w:cstheme="minorHAnsi"/>
          <w:lang w:val="fr-FR"/>
        </w:rPr>
      </w:pPr>
      <w:r>
        <w:rPr>
          <w:rFonts w:asciiTheme="majorHAnsi" w:hAnsiTheme="majorHAnsi" w:cstheme="minorHAnsi"/>
          <w:lang w:val="fr-FR"/>
        </w:rPr>
        <w:t xml:space="preserve">- </w:t>
      </w:r>
      <w:r w:rsidR="00080320" w:rsidRPr="00CC7B4C">
        <w:rPr>
          <w:rFonts w:asciiTheme="majorHAnsi" w:hAnsiTheme="majorHAnsi" w:cstheme="minorHAnsi"/>
          <w:lang w:val="fr-FR"/>
        </w:rPr>
        <w:t xml:space="preserve">faire des </w:t>
      </w:r>
      <w:r>
        <w:rPr>
          <w:rFonts w:asciiTheme="majorHAnsi" w:hAnsiTheme="majorHAnsi" w:cstheme="minorHAnsi"/>
          <w:lang w:val="fr-FR"/>
        </w:rPr>
        <w:t>liens entre les formations des</w:t>
      </w:r>
      <w:r w:rsidR="00080320" w:rsidRPr="00CC7B4C">
        <w:rPr>
          <w:rFonts w:asciiTheme="majorHAnsi" w:hAnsiTheme="majorHAnsi" w:cstheme="minorHAnsi"/>
          <w:lang w:val="fr-FR"/>
        </w:rPr>
        <w:t xml:space="preserve"> écoles d’arts et université</w:t>
      </w:r>
      <w:r>
        <w:rPr>
          <w:rFonts w:asciiTheme="majorHAnsi" w:hAnsiTheme="majorHAnsi" w:cstheme="minorHAnsi"/>
          <w:lang w:val="fr-FR"/>
        </w:rPr>
        <w:t>s</w:t>
      </w:r>
      <w:r w:rsidR="00080320" w:rsidRPr="00CC7B4C">
        <w:rPr>
          <w:rFonts w:asciiTheme="majorHAnsi" w:hAnsiTheme="majorHAnsi" w:cstheme="minorHAnsi"/>
          <w:lang w:val="fr-FR"/>
        </w:rPr>
        <w:t xml:space="preserve">, (déjà en partie le cas), </w:t>
      </w:r>
    </w:p>
    <w:p w:rsidR="00080320" w:rsidRDefault="000524AA" w:rsidP="006B1C54">
      <w:pPr>
        <w:spacing w:after="0" w:line="360" w:lineRule="auto"/>
        <w:jc w:val="both"/>
        <w:rPr>
          <w:rFonts w:asciiTheme="majorHAnsi" w:hAnsiTheme="majorHAnsi" w:cstheme="minorHAnsi"/>
          <w:lang w:val="fr-FR"/>
        </w:rPr>
      </w:pPr>
      <w:r>
        <w:rPr>
          <w:rFonts w:asciiTheme="majorHAnsi" w:hAnsiTheme="majorHAnsi" w:cstheme="minorHAnsi"/>
          <w:lang w:val="fr-FR"/>
        </w:rPr>
        <w:t>-</w:t>
      </w:r>
      <w:r w:rsidR="00080320" w:rsidRPr="00CC7B4C">
        <w:rPr>
          <w:rFonts w:asciiTheme="majorHAnsi" w:hAnsiTheme="majorHAnsi" w:cstheme="minorHAnsi"/>
          <w:lang w:val="fr-FR"/>
        </w:rPr>
        <w:t xml:space="preserve">former les artistes à la recherche au sein de l’université tout en leur laissant la possibilité de continuer leur pratique. </w:t>
      </w:r>
    </w:p>
    <w:p w:rsidR="006B1C54" w:rsidRPr="00CC7B4C" w:rsidRDefault="006B1C54" w:rsidP="006B1C54">
      <w:pPr>
        <w:spacing w:after="0" w:line="360" w:lineRule="auto"/>
        <w:jc w:val="both"/>
        <w:rPr>
          <w:rFonts w:asciiTheme="majorHAnsi" w:hAnsiTheme="majorHAnsi" w:cstheme="minorHAnsi"/>
          <w:lang w:val="fr-FR"/>
        </w:rPr>
      </w:pPr>
      <w:r>
        <w:rPr>
          <w:rFonts w:asciiTheme="majorHAnsi" w:hAnsiTheme="majorHAnsi" w:cstheme="minorHAnsi"/>
          <w:lang w:val="fr-FR"/>
        </w:rPr>
        <w:t>-</w:t>
      </w:r>
      <w:r w:rsidRPr="006B1C54">
        <w:rPr>
          <w:rFonts w:asciiTheme="majorHAnsi" w:hAnsiTheme="majorHAnsi" w:cstheme="minorHAnsi"/>
          <w:lang w:val="fr-FR"/>
        </w:rPr>
        <w:t xml:space="preserve"> </w:t>
      </w:r>
      <w:r>
        <w:rPr>
          <w:rFonts w:asciiTheme="majorHAnsi" w:hAnsiTheme="majorHAnsi" w:cstheme="minorHAnsi"/>
          <w:lang w:val="fr-FR"/>
        </w:rPr>
        <w:t xml:space="preserve">faire du doctorat </w:t>
      </w:r>
      <w:r w:rsidRPr="00CC7B4C">
        <w:rPr>
          <w:rFonts w:asciiTheme="majorHAnsi" w:hAnsiTheme="majorHAnsi" w:cstheme="minorHAnsi"/>
          <w:lang w:val="fr-FR"/>
        </w:rPr>
        <w:t xml:space="preserve">une expérience professionnelle où on acquiert des compétences </w:t>
      </w:r>
      <w:r>
        <w:rPr>
          <w:rFonts w:asciiTheme="majorHAnsi" w:hAnsiTheme="majorHAnsi" w:cstheme="minorHAnsi"/>
          <w:lang w:val="fr-FR"/>
        </w:rPr>
        <w:t xml:space="preserve">effectives </w:t>
      </w:r>
      <w:r w:rsidRPr="00CC7B4C">
        <w:rPr>
          <w:rFonts w:asciiTheme="majorHAnsi" w:hAnsiTheme="majorHAnsi" w:cstheme="minorHAnsi"/>
          <w:lang w:val="fr-FR"/>
        </w:rPr>
        <w:t xml:space="preserve">et où on peut faire de la démarche réflexive </w:t>
      </w:r>
      <w:r>
        <w:rPr>
          <w:rFonts w:asciiTheme="majorHAnsi" w:hAnsiTheme="majorHAnsi" w:cstheme="minorHAnsi"/>
          <w:lang w:val="fr-FR"/>
        </w:rPr>
        <w:t xml:space="preserve">sur son travail </w:t>
      </w:r>
      <w:r w:rsidRPr="00CC7B4C">
        <w:rPr>
          <w:rFonts w:asciiTheme="majorHAnsi" w:hAnsiTheme="majorHAnsi" w:cstheme="minorHAnsi"/>
          <w:lang w:val="fr-FR"/>
        </w:rPr>
        <w:t xml:space="preserve">quelque chose d’intéressant. </w:t>
      </w:r>
    </w:p>
    <w:p w:rsidR="006B1C54" w:rsidRPr="00CC7B4C" w:rsidRDefault="006B1C54" w:rsidP="006B1C54">
      <w:pPr>
        <w:spacing w:after="0" w:line="360" w:lineRule="auto"/>
        <w:jc w:val="both"/>
        <w:rPr>
          <w:rFonts w:asciiTheme="majorHAnsi" w:hAnsiTheme="majorHAnsi"/>
          <w:lang w:val="fr-FR"/>
        </w:rPr>
      </w:pPr>
    </w:p>
    <w:p w:rsidR="00D5604C" w:rsidRPr="00CC7B4C" w:rsidRDefault="00D5604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Nécessité d’être clair sur </w:t>
      </w:r>
      <w:r w:rsidR="000524AA">
        <w:rPr>
          <w:rFonts w:asciiTheme="majorHAnsi" w:hAnsiTheme="majorHAnsi" w:cstheme="minorHAnsi"/>
          <w:lang w:val="fr-FR"/>
        </w:rPr>
        <w:t>les compétences et la qualification que suppose un doctorat</w:t>
      </w:r>
      <w:r w:rsidR="00080320" w:rsidRPr="00CC7B4C">
        <w:rPr>
          <w:rFonts w:asciiTheme="majorHAnsi" w:hAnsiTheme="majorHAnsi" w:cstheme="minorHAnsi"/>
          <w:lang w:val="fr-FR"/>
        </w:rPr>
        <w:t>. S</w:t>
      </w:r>
      <w:r w:rsidRPr="00CC7B4C">
        <w:rPr>
          <w:rFonts w:asciiTheme="majorHAnsi" w:hAnsiTheme="majorHAnsi" w:cstheme="minorHAnsi"/>
          <w:lang w:val="fr-FR"/>
        </w:rPr>
        <w:t xml:space="preserve">urtout dans le contexte actuel d’ouverture, </w:t>
      </w:r>
      <w:r w:rsidR="00080320" w:rsidRPr="00CC7B4C">
        <w:rPr>
          <w:rFonts w:asciiTheme="majorHAnsi" w:hAnsiTheme="majorHAnsi" w:cstheme="minorHAnsi"/>
          <w:lang w:val="fr-FR"/>
        </w:rPr>
        <w:t>cette question suscite des doutes dans la communauté scientifique</w:t>
      </w:r>
      <w:r w:rsidR="000524AA">
        <w:rPr>
          <w:rFonts w:asciiTheme="majorHAnsi" w:hAnsiTheme="majorHAnsi" w:cstheme="minorHAnsi"/>
          <w:lang w:val="fr-FR"/>
        </w:rPr>
        <w:t xml:space="preserve"> avec la crainte qu</w:t>
      </w:r>
      <w:r w:rsidR="00080320" w:rsidRPr="00CC7B4C">
        <w:rPr>
          <w:rFonts w:asciiTheme="majorHAnsi" w:hAnsiTheme="majorHAnsi" w:cstheme="minorHAnsi"/>
          <w:lang w:val="fr-FR"/>
        </w:rPr>
        <w:t xml:space="preserve">e le doctorat devienne </w:t>
      </w:r>
      <w:r w:rsidR="000524AA">
        <w:rPr>
          <w:rFonts w:asciiTheme="majorHAnsi" w:hAnsiTheme="majorHAnsi" w:cstheme="minorHAnsi"/>
          <w:lang w:val="fr-FR"/>
        </w:rPr>
        <w:t>un passeport recouvrant</w:t>
      </w:r>
      <w:r w:rsidRPr="00CC7B4C">
        <w:rPr>
          <w:rFonts w:asciiTheme="majorHAnsi" w:hAnsiTheme="majorHAnsi" w:cstheme="minorHAnsi"/>
          <w:lang w:val="fr-FR"/>
        </w:rPr>
        <w:t xml:space="preserve"> des réalités trop </w:t>
      </w:r>
      <w:r w:rsidRPr="00CC7B4C">
        <w:rPr>
          <w:rFonts w:asciiTheme="majorHAnsi" w:hAnsiTheme="majorHAnsi" w:cstheme="minorHAnsi"/>
          <w:lang w:val="fr-FR"/>
        </w:rPr>
        <w:lastRenderedPageBreak/>
        <w:t>diffé</w:t>
      </w:r>
      <w:r w:rsidR="00080320" w:rsidRPr="00CC7B4C">
        <w:rPr>
          <w:rFonts w:asciiTheme="majorHAnsi" w:hAnsiTheme="majorHAnsi" w:cstheme="minorHAnsi"/>
          <w:lang w:val="fr-FR"/>
        </w:rPr>
        <w:t>rentes</w:t>
      </w:r>
      <w:r w:rsidRPr="00CC7B4C">
        <w:rPr>
          <w:rFonts w:asciiTheme="majorHAnsi" w:hAnsiTheme="majorHAnsi" w:cstheme="minorHAnsi"/>
          <w:lang w:val="fr-FR"/>
        </w:rPr>
        <w:t>.</w:t>
      </w:r>
      <w:r w:rsidR="009C3CE7" w:rsidRPr="00CC7B4C">
        <w:rPr>
          <w:rFonts w:asciiTheme="majorHAnsi" w:hAnsiTheme="majorHAnsi" w:cstheme="minorHAnsi"/>
          <w:lang w:val="fr-FR"/>
        </w:rPr>
        <w:t xml:space="preserve"> </w:t>
      </w:r>
      <w:r w:rsidR="00080320" w:rsidRPr="00CC7B4C">
        <w:rPr>
          <w:rFonts w:asciiTheme="majorHAnsi" w:hAnsiTheme="majorHAnsi" w:cstheme="minorHAnsi"/>
          <w:lang w:val="fr-FR"/>
        </w:rPr>
        <w:t xml:space="preserve">En même temps la recherche doit évoluer, rester plastique et s’ouvrir à d’autres modèles. </w:t>
      </w:r>
      <w:r w:rsidRPr="00CC7B4C">
        <w:rPr>
          <w:rFonts w:asciiTheme="majorHAnsi" w:hAnsiTheme="majorHAnsi" w:cstheme="minorHAnsi"/>
          <w:lang w:val="fr-FR"/>
        </w:rPr>
        <w:t xml:space="preserve"> </w:t>
      </w:r>
    </w:p>
    <w:p w:rsidR="009C3CE7" w:rsidRPr="00CC7B4C" w:rsidRDefault="009C3CE7" w:rsidP="006B1C54">
      <w:pPr>
        <w:spacing w:after="0" w:line="360" w:lineRule="auto"/>
        <w:jc w:val="both"/>
        <w:rPr>
          <w:rFonts w:asciiTheme="majorHAnsi" w:hAnsiTheme="majorHAnsi" w:cstheme="minorHAnsi"/>
          <w:lang w:val="fr-FR"/>
        </w:rPr>
      </w:pPr>
    </w:p>
    <w:p w:rsidR="00D544AC" w:rsidRPr="00CC7B4C" w:rsidRDefault="009C3CE7"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L’enca</w:t>
      </w:r>
      <w:r w:rsidR="000524AA">
        <w:rPr>
          <w:rFonts w:asciiTheme="majorHAnsi" w:hAnsiTheme="majorHAnsi" w:cstheme="minorHAnsi"/>
          <w:lang w:val="fr-FR"/>
        </w:rPr>
        <w:t>drement est un enjeu majeur pour</w:t>
      </w:r>
      <w:r w:rsidRPr="00CC7B4C">
        <w:rPr>
          <w:rFonts w:asciiTheme="majorHAnsi" w:hAnsiTheme="majorHAnsi" w:cstheme="minorHAnsi"/>
          <w:lang w:val="fr-FR"/>
        </w:rPr>
        <w:t xml:space="preserve"> cette question du doctorat en création. Nécessit</w:t>
      </w:r>
      <w:r w:rsidR="006B1C54">
        <w:rPr>
          <w:rFonts w:asciiTheme="majorHAnsi" w:hAnsiTheme="majorHAnsi" w:cstheme="minorHAnsi"/>
          <w:lang w:val="fr-FR"/>
        </w:rPr>
        <w:t>é d’une bonne prise en charge</w:t>
      </w:r>
      <w:r w:rsidRPr="00CC7B4C">
        <w:rPr>
          <w:rFonts w:asciiTheme="majorHAnsi" w:hAnsiTheme="majorHAnsi" w:cstheme="minorHAnsi"/>
          <w:lang w:val="fr-FR"/>
        </w:rPr>
        <w:t xml:space="preserve"> par une équipe pluridisciplinaire avec des bilans, des présentations et des performances intermédiaires</w:t>
      </w:r>
      <w:r w:rsidR="006B1C54">
        <w:rPr>
          <w:rFonts w:asciiTheme="majorHAnsi" w:hAnsiTheme="majorHAnsi" w:cstheme="minorHAnsi"/>
          <w:lang w:val="fr-FR"/>
        </w:rPr>
        <w:t xml:space="preserve"> pour s’assurer que le doctorant avance</w:t>
      </w:r>
      <w:r w:rsidRPr="00CC7B4C">
        <w:rPr>
          <w:rFonts w:asciiTheme="majorHAnsi" w:hAnsiTheme="majorHAnsi" w:cstheme="minorHAnsi"/>
          <w:lang w:val="fr-FR"/>
        </w:rPr>
        <w:t xml:space="preserve">. </w:t>
      </w:r>
    </w:p>
    <w:p w:rsidR="00D544AC" w:rsidRPr="00CC7B4C" w:rsidRDefault="00D544AC" w:rsidP="006B1C54">
      <w:pPr>
        <w:spacing w:after="0" w:line="360" w:lineRule="auto"/>
        <w:jc w:val="both"/>
        <w:rPr>
          <w:rFonts w:asciiTheme="majorHAnsi" w:hAnsiTheme="majorHAnsi" w:cstheme="minorHAnsi"/>
          <w:lang w:val="fr-FR"/>
        </w:rPr>
      </w:pPr>
    </w:p>
    <w:p w:rsidR="00D544AC" w:rsidRPr="00CC7B4C" w:rsidRDefault="00D544AC" w:rsidP="006B1C54">
      <w:pPr>
        <w:spacing w:after="0" w:line="360" w:lineRule="auto"/>
        <w:jc w:val="both"/>
        <w:rPr>
          <w:rFonts w:asciiTheme="majorHAnsi" w:hAnsiTheme="majorHAnsi" w:cstheme="minorHAnsi"/>
          <w:lang w:val="fr-FR"/>
        </w:rPr>
      </w:pPr>
      <w:r w:rsidRPr="00CC7B4C">
        <w:rPr>
          <w:rFonts w:asciiTheme="majorHAnsi" w:hAnsiTheme="majorHAnsi" w:cstheme="minorHAnsi"/>
          <w:lang w:val="fr-FR"/>
        </w:rPr>
        <w:t xml:space="preserve">Problématique aussi de la soutenance et de ses modalités  de présentation qui doivent s’adapter pour ce type de doctorat (Ministère va dans ce sens). Question de l’espace de représentation, du suivi du processus de création, de la présence du jury lors des étapes de ce processus, de la documentation de la création, de la diffusion du vivant, question de la place de l’écrit. </w:t>
      </w:r>
    </w:p>
    <w:p w:rsidR="00C12B4F" w:rsidRPr="00CC7B4C" w:rsidRDefault="00C12B4F" w:rsidP="006B1C54">
      <w:pPr>
        <w:spacing w:after="0" w:line="360" w:lineRule="auto"/>
        <w:jc w:val="both"/>
        <w:rPr>
          <w:rFonts w:asciiTheme="majorHAnsi" w:hAnsiTheme="majorHAnsi"/>
          <w:lang w:val="fr-FR"/>
        </w:rPr>
      </w:pPr>
    </w:p>
    <w:p w:rsidR="001164DA" w:rsidRPr="00CC7B4C" w:rsidRDefault="001164DA" w:rsidP="006B1C54">
      <w:pPr>
        <w:spacing w:after="0" w:line="360" w:lineRule="auto"/>
        <w:jc w:val="both"/>
        <w:rPr>
          <w:rFonts w:asciiTheme="majorHAnsi" w:hAnsiTheme="majorHAnsi"/>
          <w:lang w:val="fr-FR"/>
        </w:rPr>
      </w:pPr>
      <w:r w:rsidRPr="00CC7B4C">
        <w:rPr>
          <w:rFonts w:asciiTheme="majorHAnsi" w:hAnsiTheme="majorHAnsi"/>
          <w:lang w:val="fr-FR"/>
        </w:rPr>
        <w:t>Question et doutes sur le programme SACRE qui est un dispositif entre les écoles d’art et l’ENS intégrant peu les établissements d’origine des codirecteurs.</w:t>
      </w:r>
    </w:p>
    <w:p w:rsidR="00CC7B4C" w:rsidRPr="00CC7B4C" w:rsidRDefault="00CC7B4C" w:rsidP="006B1C54">
      <w:pPr>
        <w:spacing w:after="0" w:line="360" w:lineRule="auto"/>
        <w:jc w:val="both"/>
        <w:rPr>
          <w:rFonts w:asciiTheme="majorHAnsi" w:hAnsiTheme="majorHAnsi"/>
          <w:lang w:val="fr-FR"/>
        </w:rPr>
      </w:pPr>
    </w:p>
    <w:p w:rsidR="00CC7B4C" w:rsidRPr="00CC7B4C" w:rsidRDefault="00CC7B4C" w:rsidP="006B1C54">
      <w:pPr>
        <w:pStyle w:val="Ttulo1"/>
        <w:numPr>
          <w:ilvl w:val="0"/>
          <w:numId w:val="1"/>
        </w:numPr>
        <w:ind w:hanging="76"/>
        <w:jc w:val="both"/>
        <w:rPr>
          <w:rFonts w:asciiTheme="majorHAnsi" w:hAnsiTheme="majorHAnsi" w:cstheme="minorHAnsi"/>
          <w:smallCaps/>
        </w:rPr>
      </w:pPr>
      <w:r w:rsidRPr="00CC7B4C">
        <w:rPr>
          <w:rFonts w:asciiTheme="majorHAnsi" w:hAnsiTheme="majorHAnsi" w:cstheme="minorHAnsi"/>
          <w:smallCaps/>
        </w:rPr>
        <w:t xml:space="preserve">ARJ Labcom RIMEC </w:t>
      </w:r>
    </w:p>
    <w:p w:rsidR="00CC7B4C" w:rsidRPr="00CC7B4C" w:rsidRDefault="00CC7B4C" w:rsidP="006B1C54">
      <w:pPr>
        <w:spacing w:after="0" w:line="360" w:lineRule="auto"/>
        <w:jc w:val="both"/>
        <w:rPr>
          <w:rFonts w:asciiTheme="majorHAnsi" w:hAnsiTheme="majorHAnsi"/>
          <w:lang w:val="fr-FR"/>
        </w:rPr>
      </w:pPr>
    </w:p>
    <w:p w:rsidR="00CC7B4C" w:rsidRPr="00CC7B4C" w:rsidRDefault="00CC7B4C" w:rsidP="006B1C54">
      <w:pPr>
        <w:spacing w:after="0" w:line="360" w:lineRule="auto"/>
        <w:jc w:val="both"/>
        <w:rPr>
          <w:rFonts w:asciiTheme="majorHAnsi" w:hAnsiTheme="majorHAnsi"/>
          <w:lang w:val="fr-FR"/>
        </w:rPr>
      </w:pPr>
      <w:r w:rsidRPr="00CC7B4C">
        <w:rPr>
          <w:rFonts w:asciiTheme="majorHAnsi" w:hAnsiTheme="majorHAnsi"/>
          <w:lang w:val="fr-FR"/>
        </w:rPr>
        <w:t xml:space="preserve">Principe de RESCAM initial de partager les dispositifs innovants de chaque ED.  </w:t>
      </w:r>
    </w:p>
    <w:p w:rsidR="006B1C54" w:rsidRDefault="006B1C54" w:rsidP="006B1C54">
      <w:pPr>
        <w:spacing w:after="0" w:line="360" w:lineRule="auto"/>
        <w:jc w:val="both"/>
        <w:rPr>
          <w:rFonts w:asciiTheme="majorHAnsi" w:hAnsiTheme="majorHAnsi" w:cstheme="minorHAnsi"/>
          <w:u w:val="single"/>
          <w:lang w:val="fr-FR"/>
        </w:rPr>
      </w:pPr>
    </w:p>
    <w:p w:rsidR="00401947" w:rsidRPr="006B1C54" w:rsidRDefault="00401947" w:rsidP="006B1C54">
      <w:pPr>
        <w:spacing w:after="0" w:line="360" w:lineRule="auto"/>
        <w:jc w:val="both"/>
        <w:rPr>
          <w:rFonts w:asciiTheme="majorHAnsi" w:hAnsiTheme="majorHAnsi" w:cstheme="minorHAnsi"/>
          <w:u w:val="single"/>
          <w:lang w:val="fr-FR"/>
        </w:rPr>
      </w:pPr>
      <w:r w:rsidRPr="006B1C54">
        <w:rPr>
          <w:rFonts w:asciiTheme="majorHAnsi" w:hAnsiTheme="majorHAnsi" w:cstheme="minorHAnsi"/>
          <w:u w:val="single"/>
          <w:lang w:val="fr-FR"/>
        </w:rPr>
        <w:t xml:space="preserve">&gt; Présentation </w:t>
      </w:r>
    </w:p>
    <w:p w:rsidR="00CC7B4C" w:rsidRPr="00CC7B4C" w:rsidRDefault="00CC7B4C" w:rsidP="006B1C54">
      <w:pPr>
        <w:pStyle w:val="Default"/>
        <w:spacing w:line="360" w:lineRule="auto"/>
        <w:jc w:val="both"/>
        <w:rPr>
          <w:rFonts w:asciiTheme="majorHAnsi" w:hAnsiTheme="majorHAnsi"/>
          <w:sz w:val="23"/>
          <w:szCs w:val="23"/>
          <w:lang w:val="fr-FR"/>
        </w:rPr>
      </w:pPr>
      <w:r w:rsidRPr="00CC7B4C">
        <w:rPr>
          <w:rFonts w:asciiTheme="majorHAnsi" w:hAnsiTheme="majorHAnsi"/>
          <w:lang w:val="fr-FR"/>
        </w:rPr>
        <w:t xml:space="preserve"> </w:t>
      </w:r>
      <w:r w:rsidRPr="00CC7B4C">
        <w:rPr>
          <w:rFonts w:asciiTheme="majorHAnsi" w:hAnsiTheme="majorHAnsi"/>
          <w:sz w:val="23"/>
          <w:szCs w:val="23"/>
          <w:lang w:val="fr-FR"/>
        </w:rPr>
        <w:t xml:space="preserve">Le LabCom « RiMeC » (RéInventer le MEdia Congrès) associe le laboratoire LLA-CRÉATIS (EA 4152) et la PME Europa Organisation, un des leaders nationaux de l'organisation de congrès, notamment médicaux. L’objectif est d’innover dans le domaine du congrès et d’analyser les éléments des dispositifs actuels en appréhendant le congrès comme un média (soit un dispositif social, lieu d’interactions entre des individus, des objets de savoirs, des images, etc.) qui se déploie dans environnement médiatique riche et complexe. </w:t>
      </w:r>
    </w:p>
    <w:p w:rsidR="00CC7B4C" w:rsidRPr="00CC7B4C" w:rsidRDefault="00CC7B4C" w:rsidP="006B1C54">
      <w:pPr>
        <w:pStyle w:val="Default"/>
        <w:spacing w:line="360" w:lineRule="auto"/>
        <w:jc w:val="both"/>
        <w:rPr>
          <w:rFonts w:asciiTheme="majorHAnsi" w:hAnsiTheme="majorHAnsi"/>
          <w:sz w:val="23"/>
          <w:szCs w:val="23"/>
          <w:lang w:val="fr-FR"/>
        </w:rPr>
      </w:pPr>
      <w:r w:rsidRPr="00CC7B4C">
        <w:rPr>
          <w:rFonts w:asciiTheme="majorHAnsi" w:hAnsiTheme="majorHAnsi"/>
          <w:sz w:val="23"/>
          <w:szCs w:val="23"/>
          <w:lang w:val="fr-FR"/>
        </w:rPr>
        <w:t xml:space="preserve">Dispositif de formation innovant, l’Atelier de Recherche Junior (ARJ) vise à réunir, durant deux journées, des jeunes chercheurs issus de différentes disciplines du champ des Arts et Médias dans le but de faire émerger des pistes d’innovation dans le domaine du congrès. </w:t>
      </w:r>
    </w:p>
    <w:p w:rsidR="00CC7B4C" w:rsidRDefault="00CC7B4C" w:rsidP="006B1C54">
      <w:pPr>
        <w:spacing w:after="0" w:line="360" w:lineRule="auto"/>
        <w:jc w:val="both"/>
        <w:rPr>
          <w:rFonts w:asciiTheme="majorHAnsi" w:hAnsiTheme="majorHAnsi"/>
          <w:sz w:val="23"/>
          <w:szCs w:val="23"/>
          <w:lang w:val="fr-FR"/>
        </w:rPr>
      </w:pPr>
      <w:r w:rsidRPr="00CC7B4C">
        <w:rPr>
          <w:rFonts w:asciiTheme="majorHAnsi" w:hAnsiTheme="majorHAnsi"/>
          <w:b/>
          <w:bCs/>
          <w:sz w:val="23"/>
          <w:szCs w:val="23"/>
          <w:lang w:val="fr-FR"/>
        </w:rPr>
        <w:lastRenderedPageBreak/>
        <w:t xml:space="preserve">Public concerné : </w:t>
      </w:r>
      <w:r w:rsidRPr="00CC7B4C">
        <w:rPr>
          <w:rFonts w:asciiTheme="majorHAnsi" w:hAnsiTheme="majorHAnsi"/>
          <w:sz w:val="23"/>
          <w:szCs w:val="23"/>
          <w:lang w:val="fr-FR"/>
        </w:rPr>
        <w:t>Doctorants et Masters 2 de disciplines relevant du champ des Arts et Médias : Arts plastiques, Arts appliqués, Arts de la scène, Sciences de l’Information et de la communication, etc</w:t>
      </w:r>
    </w:p>
    <w:p w:rsidR="00401947" w:rsidRPr="00401947" w:rsidRDefault="00401947" w:rsidP="006B1C54">
      <w:pPr>
        <w:spacing w:after="0" w:line="360" w:lineRule="auto"/>
        <w:jc w:val="both"/>
        <w:rPr>
          <w:rFonts w:asciiTheme="majorHAnsi" w:hAnsiTheme="majorHAnsi"/>
          <w:b/>
          <w:bCs/>
          <w:lang w:val="fr-FR"/>
        </w:rPr>
      </w:pPr>
      <w:r>
        <w:rPr>
          <w:rFonts w:asciiTheme="majorHAnsi" w:hAnsiTheme="majorHAnsi"/>
          <w:b/>
          <w:bCs/>
          <w:lang w:val="fr-FR"/>
        </w:rPr>
        <w:t xml:space="preserve">RAPPEL </w:t>
      </w:r>
      <w:r w:rsidRPr="00401947">
        <w:rPr>
          <w:rFonts w:asciiTheme="majorHAnsi" w:hAnsiTheme="majorHAnsi"/>
          <w:b/>
          <w:bCs/>
          <w:lang w:val="fr-FR"/>
        </w:rPr>
        <w:t xml:space="preserve">Possibilité de Financement pour la mobilité des doctorants des ED du réseau pour cet évènement. </w:t>
      </w:r>
    </w:p>
    <w:p w:rsidR="00401947" w:rsidRPr="00CC7B4C" w:rsidRDefault="00401947" w:rsidP="006B1C54">
      <w:pPr>
        <w:spacing w:after="0" w:line="360" w:lineRule="auto"/>
        <w:jc w:val="both"/>
        <w:rPr>
          <w:rFonts w:asciiTheme="majorHAnsi" w:hAnsiTheme="majorHAnsi"/>
          <w:lang w:val="fr-FR"/>
        </w:rPr>
      </w:pPr>
    </w:p>
    <w:p w:rsidR="00401947" w:rsidRPr="006B1C54" w:rsidRDefault="00401947" w:rsidP="006B1C54">
      <w:pPr>
        <w:spacing w:after="0" w:line="360" w:lineRule="auto"/>
        <w:jc w:val="both"/>
        <w:rPr>
          <w:rFonts w:asciiTheme="majorHAnsi" w:hAnsiTheme="majorHAnsi" w:cstheme="minorHAnsi"/>
          <w:u w:val="single"/>
          <w:lang w:val="fr-FR"/>
        </w:rPr>
      </w:pPr>
      <w:r w:rsidRPr="006B1C54">
        <w:rPr>
          <w:rFonts w:asciiTheme="majorHAnsi" w:hAnsiTheme="majorHAnsi" w:cstheme="minorHAnsi"/>
          <w:u w:val="single"/>
          <w:lang w:val="fr-FR"/>
        </w:rPr>
        <w:t xml:space="preserve">&gt; Réflexion </w:t>
      </w:r>
      <w:r w:rsidR="006B1C54">
        <w:rPr>
          <w:rFonts w:asciiTheme="majorHAnsi" w:hAnsiTheme="majorHAnsi" w:cstheme="minorHAnsi"/>
          <w:u w:val="single"/>
          <w:lang w:val="fr-FR"/>
        </w:rPr>
        <w:t>sur la démarche</w:t>
      </w:r>
    </w:p>
    <w:p w:rsidR="006B1C54" w:rsidRDefault="00CC7B4C" w:rsidP="006B1C54">
      <w:pPr>
        <w:spacing w:after="0" w:line="360" w:lineRule="auto"/>
        <w:jc w:val="both"/>
        <w:rPr>
          <w:rFonts w:asciiTheme="majorHAnsi" w:hAnsiTheme="majorHAnsi"/>
          <w:lang w:val="fr-FR"/>
        </w:rPr>
      </w:pPr>
      <w:r>
        <w:rPr>
          <w:rFonts w:asciiTheme="majorHAnsi" w:hAnsiTheme="majorHAnsi"/>
          <w:lang w:val="fr-FR"/>
        </w:rPr>
        <w:t>Type de recherche</w:t>
      </w:r>
      <w:r w:rsidR="00401947">
        <w:rPr>
          <w:rFonts w:asciiTheme="majorHAnsi" w:hAnsiTheme="majorHAnsi"/>
          <w:lang w:val="fr-FR"/>
        </w:rPr>
        <w:t xml:space="preserve"> prometteuse</w:t>
      </w:r>
      <w:r>
        <w:rPr>
          <w:rFonts w:asciiTheme="majorHAnsi" w:hAnsiTheme="majorHAnsi"/>
          <w:lang w:val="fr-FR"/>
        </w:rPr>
        <w:t xml:space="preserve"> qui fait le l</w:t>
      </w:r>
      <w:r w:rsidR="00C12B4F" w:rsidRPr="00CC7B4C">
        <w:rPr>
          <w:rFonts w:asciiTheme="majorHAnsi" w:hAnsiTheme="majorHAnsi"/>
          <w:lang w:val="fr-FR"/>
        </w:rPr>
        <w:t xml:space="preserve">ien avec l'entreprise </w:t>
      </w:r>
      <w:r w:rsidR="006B1C54">
        <w:rPr>
          <w:rFonts w:asciiTheme="majorHAnsi" w:hAnsiTheme="majorHAnsi"/>
          <w:lang w:val="fr-FR"/>
        </w:rPr>
        <w:t xml:space="preserve">ou tout autre milieu de la société hors université. Beaucoup de demande de la part des entreprises et des autres types de structures pour ce genre de participation de l’université. </w:t>
      </w:r>
    </w:p>
    <w:p w:rsidR="00C12B4F" w:rsidRDefault="00401947" w:rsidP="006B1C54">
      <w:pPr>
        <w:spacing w:after="0" w:line="360" w:lineRule="auto"/>
        <w:jc w:val="both"/>
        <w:rPr>
          <w:rFonts w:asciiTheme="majorHAnsi" w:hAnsiTheme="majorHAnsi"/>
          <w:lang w:val="fr-FR"/>
        </w:rPr>
      </w:pPr>
      <w:r>
        <w:rPr>
          <w:rFonts w:asciiTheme="majorHAnsi" w:hAnsiTheme="majorHAnsi"/>
          <w:lang w:val="fr-FR"/>
        </w:rPr>
        <w:t xml:space="preserve">Créer de l’innovation par l’art et être dans l’application. </w:t>
      </w:r>
    </w:p>
    <w:p w:rsidR="006B1C54" w:rsidRDefault="006B1C54" w:rsidP="006B1C54">
      <w:pPr>
        <w:spacing w:after="0" w:line="360" w:lineRule="auto"/>
        <w:jc w:val="both"/>
        <w:rPr>
          <w:rFonts w:asciiTheme="majorHAnsi" w:hAnsiTheme="majorHAnsi"/>
          <w:lang w:val="fr-FR"/>
        </w:rPr>
      </w:pPr>
    </w:p>
    <w:p w:rsidR="00CC7B4C" w:rsidRDefault="00CC7B4C" w:rsidP="006B1C54">
      <w:pPr>
        <w:spacing w:after="0" w:line="360" w:lineRule="auto"/>
        <w:jc w:val="both"/>
        <w:rPr>
          <w:rFonts w:asciiTheme="majorHAnsi" w:hAnsiTheme="majorHAnsi"/>
          <w:lang w:val="fr-FR"/>
        </w:rPr>
      </w:pPr>
      <w:r>
        <w:rPr>
          <w:rFonts w:asciiTheme="majorHAnsi" w:hAnsiTheme="majorHAnsi"/>
          <w:lang w:val="fr-FR"/>
        </w:rPr>
        <w:t xml:space="preserve">Recherche intervention qui devrait faire changer </w:t>
      </w:r>
      <w:r w:rsidR="00401947">
        <w:rPr>
          <w:rFonts w:asciiTheme="majorHAnsi" w:hAnsiTheme="majorHAnsi"/>
          <w:lang w:val="fr-FR"/>
        </w:rPr>
        <w:t xml:space="preserve">les mentalités et les pratiques ainsi que les perspectives des doctorants. </w:t>
      </w:r>
      <w:r>
        <w:rPr>
          <w:rFonts w:asciiTheme="majorHAnsi" w:hAnsiTheme="majorHAnsi"/>
          <w:lang w:val="fr-FR"/>
        </w:rPr>
        <w:t xml:space="preserve"> </w:t>
      </w:r>
    </w:p>
    <w:p w:rsidR="006B1C54" w:rsidRPr="00CC7B4C" w:rsidRDefault="006B1C54" w:rsidP="006B1C54">
      <w:pPr>
        <w:spacing w:after="0" w:line="360" w:lineRule="auto"/>
        <w:jc w:val="both"/>
        <w:rPr>
          <w:rFonts w:asciiTheme="majorHAnsi" w:hAnsiTheme="majorHAnsi"/>
          <w:lang w:val="fr-FR"/>
        </w:rPr>
      </w:pPr>
    </w:p>
    <w:p w:rsidR="004F5A72" w:rsidRDefault="00401947" w:rsidP="006B1C54">
      <w:pPr>
        <w:spacing w:after="0" w:line="360" w:lineRule="auto"/>
        <w:jc w:val="both"/>
        <w:rPr>
          <w:rFonts w:asciiTheme="majorHAnsi" w:hAnsiTheme="majorHAnsi"/>
          <w:lang w:val="fr-FR"/>
        </w:rPr>
      </w:pPr>
      <w:r>
        <w:rPr>
          <w:rFonts w:asciiTheme="majorHAnsi" w:hAnsiTheme="majorHAnsi"/>
          <w:lang w:val="fr-FR"/>
        </w:rPr>
        <w:t>Réfléchir à une application à l’interne pour le secteur de l’art et du spectacle vivant</w:t>
      </w:r>
      <w:r w:rsidR="004F5A72">
        <w:rPr>
          <w:rFonts w:asciiTheme="majorHAnsi" w:hAnsiTheme="majorHAnsi"/>
          <w:lang w:val="fr-FR"/>
        </w:rPr>
        <w:t xml:space="preserve"> même si souvent les expériences amènent à penser qu’il n’y a pas de financement dans cette </w:t>
      </w:r>
      <w:r w:rsidR="006B1C54">
        <w:rPr>
          <w:rFonts w:asciiTheme="majorHAnsi" w:hAnsiTheme="majorHAnsi"/>
          <w:lang w:val="fr-FR"/>
        </w:rPr>
        <w:t>voie-là</w:t>
      </w:r>
      <w:r w:rsidR="004F5A72">
        <w:rPr>
          <w:rFonts w:asciiTheme="majorHAnsi" w:hAnsiTheme="majorHAnsi"/>
          <w:lang w:val="fr-FR"/>
        </w:rPr>
        <w:t xml:space="preserve"> . </w:t>
      </w:r>
    </w:p>
    <w:p w:rsidR="00C12B4F" w:rsidRDefault="006B1C54" w:rsidP="006B1C54">
      <w:pPr>
        <w:spacing w:after="0" w:line="360" w:lineRule="auto"/>
        <w:jc w:val="both"/>
        <w:rPr>
          <w:rFonts w:asciiTheme="majorHAnsi" w:hAnsiTheme="majorHAnsi"/>
          <w:lang w:val="fr-FR"/>
        </w:rPr>
      </w:pPr>
      <w:r>
        <w:rPr>
          <w:rFonts w:asciiTheme="majorHAnsi" w:hAnsiTheme="majorHAnsi"/>
          <w:lang w:val="fr-FR"/>
        </w:rPr>
        <w:t>Cas de</w:t>
      </w:r>
      <w:r w:rsidR="00401947">
        <w:rPr>
          <w:rFonts w:asciiTheme="majorHAnsi" w:hAnsiTheme="majorHAnsi"/>
          <w:lang w:val="fr-FR"/>
        </w:rPr>
        <w:t xml:space="preserve"> </w:t>
      </w:r>
      <w:r w:rsidR="004F5A72">
        <w:rPr>
          <w:rFonts w:asciiTheme="majorHAnsi" w:hAnsiTheme="majorHAnsi"/>
          <w:lang w:val="fr-FR"/>
        </w:rPr>
        <w:t xml:space="preserve">La Maison de la création à Grenoble va dans ce sens puisqu’elle a de nombreux partenariats entre le monde universitaire et celui de la création. Travail avec les compagnies et prise de conscience pour les étudiants que chaque spectacle nécessite un mode de production spécifique. </w:t>
      </w:r>
    </w:p>
    <w:p w:rsidR="006B1C54" w:rsidRDefault="006B1C54" w:rsidP="006B1C54">
      <w:pPr>
        <w:spacing w:after="0" w:line="360" w:lineRule="auto"/>
        <w:jc w:val="both"/>
        <w:rPr>
          <w:rFonts w:asciiTheme="majorHAnsi" w:hAnsiTheme="majorHAnsi"/>
          <w:lang w:val="fr-FR"/>
        </w:rPr>
      </w:pPr>
    </w:p>
    <w:p w:rsidR="006B1C54" w:rsidRPr="00CC7B4C" w:rsidRDefault="006B1C54" w:rsidP="006B1C54">
      <w:pPr>
        <w:pStyle w:val="Ttulo1"/>
        <w:numPr>
          <w:ilvl w:val="0"/>
          <w:numId w:val="1"/>
        </w:numPr>
        <w:ind w:hanging="76"/>
        <w:jc w:val="both"/>
        <w:rPr>
          <w:rFonts w:asciiTheme="majorHAnsi" w:hAnsiTheme="majorHAnsi" w:cstheme="minorHAnsi"/>
          <w:smallCaps/>
        </w:rPr>
      </w:pPr>
      <w:r>
        <w:rPr>
          <w:rFonts w:asciiTheme="majorHAnsi" w:hAnsiTheme="majorHAnsi" w:cstheme="minorHAnsi"/>
          <w:smallCaps/>
        </w:rPr>
        <w:t xml:space="preserve">COLLOQUE RESCAM 2016 </w:t>
      </w:r>
      <w:r w:rsidRPr="00CC7B4C">
        <w:rPr>
          <w:rFonts w:asciiTheme="majorHAnsi" w:hAnsiTheme="majorHAnsi" w:cstheme="minorHAnsi"/>
          <w:smallCaps/>
        </w:rPr>
        <w:t xml:space="preserve"> </w:t>
      </w:r>
    </w:p>
    <w:p w:rsidR="00C12B4F" w:rsidRDefault="00C12B4F" w:rsidP="006B1C54">
      <w:pPr>
        <w:spacing w:after="0" w:line="360" w:lineRule="auto"/>
        <w:jc w:val="both"/>
        <w:rPr>
          <w:rFonts w:asciiTheme="majorHAnsi" w:hAnsiTheme="majorHAnsi"/>
          <w:lang w:val="fr-FR"/>
        </w:rPr>
      </w:pPr>
    </w:p>
    <w:p w:rsidR="00ED5D32" w:rsidRPr="006B1C54" w:rsidRDefault="00ED5D32" w:rsidP="00ED5D32">
      <w:pPr>
        <w:spacing w:after="0" w:line="360" w:lineRule="auto"/>
        <w:jc w:val="both"/>
        <w:rPr>
          <w:rFonts w:asciiTheme="majorHAnsi" w:hAnsiTheme="majorHAnsi" w:cstheme="minorHAnsi"/>
          <w:u w:val="single"/>
          <w:lang w:val="fr-FR"/>
        </w:rPr>
      </w:pPr>
      <w:r>
        <w:rPr>
          <w:rFonts w:asciiTheme="majorHAnsi" w:hAnsiTheme="majorHAnsi" w:cstheme="minorHAnsi"/>
          <w:u w:val="single"/>
          <w:lang w:val="fr-FR"/>
        </w:rPr>
        <w:t>&gt; Date et Lieu</w:t>
      </w:r>
    </w:p>
    <w:p w:rsidR="00D56A57" w:rsidRDefault="00ED5D32" w:rsidP="006B1C54">
      <w:pPr>
        <w:spacing w:after="0" w:line="360" w:lineRule="auto"/>
        <w:jc w:val="both"/>
        <w:rPr>
          <w:rFonts w:asciiTheme="majorHAnsi" w:hAnsiTheme="majorHAnsi"/>
          <w:lang w:val="fr-FR"/>
        </w:rPr>
      </w:pPr>
      <w:r>
        <w:rPr>
          <w:rFonts w:asciiTheme="majorHAnsi" w:hAnsiTheme="majorHAnsi"/>
          <w:lang w:val="fr-FR"/>
        </w:rPr>
        <w:t>Sur un jour et demi  - D</w:t>
      </w:r>
      <w:r w:rsidR="00D56A57">
        <w:rPr>
          <w:rFonts w:asciiTheme="majorHAnsi" w:hAnsiTheme="majorHAnsi"/>
          <w:lang w:val="fr-FR"/>
        </w:rPr>
        <w:t>ébut juin</w:t>
      </w:r>
      <w:r>
        <w:rPr>
          <w:rFonts w:asciiTheme="majorHAnsi" w:hAnsiTheme="majorHAnsi"/>
          <w:lang w:val="fr-FR"/>
        </w:rPr>
        <w:t xml:space="preserve"> (une après-midi et une journée)</w:t>
      </w:r>
    </w:p>
    <w:p w:rsidR="00D56A57" w:rsidRDefault="00D56A57" w:rsidP="006B1C54">
      <w:pPr>
        <w:spacing w:after="0" w:line="360" w:lineRule="auto"/>
        <w:jc w:val="both"/>
        <w:rPr>
          <w:rFonts w:asciiTheme="majorHAnsi" w:hAnsiTheme="majorHAnsi"/>
          <w:lang w:val="fr-FR"/>
        </w:rPr>
      </w:pPr>
      <w:r>
        <w:rPr>
          <w:rFonts w:asciiTheme="majorHAnsi" w:hAnsiTheme="majorHAnsi"/>
          <w:lang w:val="fr-FR"/>
        </w:rPr>
        <w:t xml:space="preserve">(Suggestion : jeudi 9 -vendredi 10 juin </w:t>
      </w:r>
      <w:r w:rsidRPr="00ED5D32">
        <w:rPr>
          <w:rFonts w:asciiTheme="majorHAnsi" w:hAnsiTheme="majorHAnsi"/>
          <w:b/>
          <w:bCs/>
          <w:lang w:val="fr-FR"/>
        </w:rPr>
        <w:t>à confirmer par doodle</w:t>
      </w:r>
      <w:r>
        <w:rPr>
          <w:rFonts w:asciiTheme="majorHAnsi" w:hAnsiTheme="majorHAnsi"/>
          <w:lang w:val="fr-FR"/>
        </w:rPr>
        <w:t xml:space="preserve">) </w:t>
      </w:r>
    </w:p>
    <w:p w:rsidR="00D56A57" w:rsidRDefault="00D56A57" w:rsidP="006B1C54">
      <w:pPr>
        <w:spacing w:after="0" w:line="360" w:lineRule="auto"/>
        <w:jc w:val="both"/>
        <w:rPr>
          <w:rFonts w:asciiTheme="majorHAnsi" w:hAnsiTheme="majorHAnsi"/>
          <w:lang w:val="fr-FR"/>
        </w:rPr>
      </w:pPr>
      <w:r>
        <w:rPr>
          <w:rFonts w:asciiTheme="majorHAnsi" w:hAnsiTheme="majorHAnsi"/>
          <w:lang w:val="fr-FR"/>
        </w:rPr>
        <w:t xml:space="preserve">Paris à préciser – capacité d’une centaine de personnes </w:t>
      </w:r>
      <w:r w:rsidR="00ED5D32">
        <w:rPr>
          <w:rFonts w:asciiTheme="majorHAnsi" w:hAnsiTheme="majorHAnsi"/>
          <w:lang w:val="fr-FR"/>
        </w:rPr>
        <w:t xml:space="preserve">et possibilité d’enregistrer les conférences </w:t>
      </w:r>
    </w:p>
    <w:p w:rsidR="005B5732" w:rsidRDefault="005B5732" w:rsidP="006B1C54">
      <w:pPr>
        <w:spacing w:after="0" w:line="360" w:lineRule="auto"/>
        <w:jc w:val="both"/>
        <w:rPr>
          <w:rFonts w:asciiTheme="majorHAnsi" w:hAnsiTheme="majorHAnsi"/>
          <w:lang w:val="fr-FR"/>
        </w:rPr>
      </w:pPr>
    </w:p>
    <w:p w:rsidR="00D56A57" w:rsidRDefault="005B5732" w:rsidP="005B5732">
      <w:pPr>
        <w:spacing w:after="0" w:line="360" w:lineRule="auto"/>
        <w:jc w:val="both"/>
        <w:rPr>
          <w:rFonts w:asciiTheme="majorHAnsi" w:hAnsiTheme="majorHAnsi"/>
          <w:lang w:val="fr-FR"/>
        </w:rPr>
      </w:pPr>
      <w:r>
        <w:rPr>
          <w:rFonts w:asciiTheme="majorHAnsi" w:hAnsiTheme="majorHAnsi" w:cstheme="minorHAnsi"/>
          <w:u w:val="single"/>
          <w:lang w:val="fr-FR"/>
        </w:rPr>
        <w:t xml:space="preserve">&gt; Sujet </w:t>
      </w:r>
    </w:p>
    <w:p w:rsidR="00D56A57" w:rsidRDefault="006B1C54" w:rsidP="006B1C54">
      <w:pPr>
        <w:spacing w:after="0" w:line="360" w:lineRule="auto"/>
        <w:jc w:val="both"/>
        <w:rPr>
          <w:rFonts w:asciiTheme="majorHAnsi" w:hAnsiTheme="majorHAnsi"/>
          <w:lang w:val="fr-FR"/>
        </w:rPr>
      </w:pPr>
      <w:r>
        <w:rPr>
          <w:rFonts w:asciiTheme="majorHAnsi" w:hAnsiTheme="majorHAnsi"/>
          <w:lang w:val="fr-FR"/>
        </w:rPr>
        <w:t>Doctorat en création</w:t>
      </w:r>
      <w:r w:rsidR="00D56A57">
        <w:rPr>
          <w:rFonts w:asciiTheme="majorHAnsi" w:hAnsiTheme="majorHAnsi"/>
          <w:lang w:val="fr-FR"/>
        </w:rPr>
        <w:t>, réflexion</w:t>
      </w:r>
      <w:r w:rsidR="00ED5D32">
        <w:rPr>
          <w:rFonts w:asciiTheme="majorHAnsi" w:hAnsiTheme="majorHAnsi"/>
          <w:lang w:val="fr-FR"/>
        </w:rPr>
        <w:t>s</w:t>
      </w:r>
      <w:r w:rsidR="00D56A57">
        <w:rPr>
          <w:rFonts w:asciiTheme="majorHAnsi" w:hAnsiTheme="majorHAnsi"/>
          <w:lang w:val="fr-FR"/>
        </w:rPr>
        <w:t xml:space="preserve"> et cas pratiques </w:t>
      </w:r>
    </w:p>
    <w:p w:rsidR="006B1C54" w:rsidRDefault="00D56A57" w:rsidP="005B5732">
      <w:pPr>
        <w:spacing w:after="0" w:line="360" w:lineRule="auto"/>
        <w:jc w:val="both"/>
        <w:rPr>
          <w:rFonts w:asciiTheme="majorHAnsi" w:hAnsiTheme="majorHAnsi"/>
          <w:lang w:val="fr-FR"/>
        </w:rPr>
      </w:pPr>
      <w:r>
        <w:rPr>
          <w:rFonts w:asciiTheme="majorHAnsi" w:hAnsiTheme="majorHAnsi"/>
          <w:lang w:val="fr-FR"/>
        </w:rPr>
        <w:lastRenderedPageBreak/>
        <w:t>(</w:t>
      </w:r>
      <w:r w:rsidR="005B5732">
        <w:rPr>
          <w:rFonts w:asciiTheme="majorHAnsi" w:hAnsiTheme="majorHAnsi"/>
          <w:lang w:val="fr-FR"/>
        </w:rPr>
        <w:t xml:space="preserve">Exemples, </w:t>
      </w:r>
      <w:r>
        <w:rPr>
          <w:rFonts w:asciiTheme="majorHAnsi" w:hAnsiTheme="majorHAnsi"/>
          <w:lang w:val="fr-FR"/>
        </w:rPr>
        <w:t xml:space="preserve">outils, méthodes, </w:t>
      </w:r>
      <w:r w:rsidR="00ED5D32">
        <w:rPr>
          <w:rFonts w:asciiTheme="majorHAnsi" w:hAnsiTheme="majorHAnsi"/>
          <w:lang w:val="fr-FR"/>
        </w:rPr>
        <w:t xml:space="preserve">panorama national et internaional, </w:t>
      </w:r>
      <w:r w:rsidR="005B5732">
        <w:rPr>
          <w:rFonts w:asciiTheme="majorHAnsi" w:hAnsiTheme="majorHAnsi"/>
          <w:lang w:val="fr-FR"/>
        </w:rPr>
        <w:t xml:space="preserve">enjeux, </w:t>
      </w:r>
      <w:r>
        <w:rPr>
          <w:rFonts w:asciiTheme="majorHAnsi" w:hAnsiTheme="majorHAnsi"/>
          <w:lang w:val="fr-FR"/>
        </w:rPr>
        <w:t xml:space="preserve">problématiques et pistes de résolution) </w:t>
      </w:r>
    </w:p>
    <w:p w:rsidR="00D56A57" w:rsidRDefault="00D56A57" w:rsidP="006B1C54">
      <w:pPr>
        <w:spacing w:after="0" w:line="360" w:lineRule="auto"/>
        <w:jc w:val="both"/>
        <w:rPr>
          <w:rFonts w:asciiTheme="majorHAnsi" w:hAnsiTheme="majorHAnsi"/>
          <w:lang w:val="fr-FR"/>
        </w:rPr>
      </w:pPr>
    </w:p>
    <w:p w:rsidR="005B5732" w:rsidRPr="006B1C54" w:rsidRDefault="005B5732" w:rsidP="005B5732">
      <w:pPr>
        <w:spacing w:after="0" w:line="360" w:lineRule="auto"/>
        <w:jc w:val="both"/>
        <w:rPr>
          <w:rFonts w:asciiTheme="majorHAnsi" w:hAnsiTheme="majorHAnsi" w:cstheme="minorHAnsi"/>
          <w:u w:val="single"/>
          <w:lang w:val="fr-FR"/>
        </w:rPr>
      </w:pPr>
      <w:r>
        <w:rPr>
          <w:rFonts w:asciiTheme="majorHAnsi" w:hAnsiTheme="majorHAnsi" w:cstheme="minorHAnsi"/>
          <w:u w:val="single"/>
          <w:lang w:val="fr-FR"/>
        </w:rPr>
        <w:t xml:space="preserve">&gt; Participants </w:t>
      </w:r>
    </w:p>
    <w:p w:rsidR="00D56A57" w:rsidRPr="007D6F20" w:rsidRDefault="007D6F20" w:rsidP="00D56A57">
      <w:pPr>
        <w:spacing w:after="0" w:line="360" w:lineRule="auto"/>
        <w:jc w:val="both"/>
        <w:rPr>
          <w:rFonts w:asciiTheme="majorHAnsi" w:hAnsiTheme="majorHAnsi"/>
          <w:b/>
          <w:bCs/>
          <w:lang w:val="fr-FR"/>
        </w:rPr>
      </w:pPr>
      <w:r w:rsidRPr="007D6F20">
        <w:rPr>
          <w:rFonts w:asciiTheme="majorHAnsi" w:hAnsiTheme="majorHAnsi"/>
          <w:b/>
          <w:bCs/>
          <w:lang w:val="fr-FR"/>
        </w:rPr>
        <w:t xml:space="preserve"> ( à compléter par vos suggestions) </w:t>
      </w:r>
    </w:p>
    <w:p w:rsidR="00C12B4F" w:rsidRPr="005B5732" w:rsidRDefault="00ED5D32" w:rsidP="007D6F20">
      <w:pPr>
        <w:pStyle w:val="Prrafodelista"/>
        <w:numPr>
          <w:ilvl w:val="0"/>
          <w:numId w:val="2"/>
        </w:numPr>
        <w:spacing w:after="0" w:line="360" w:lineRule="auto"/>
        <w:jc w:val="both"/>
        <w:rPr>
          <w:rFonts w:asciiTheme="majorHAnsi" w:hAnsiTheme="majorHAnsi"/>
          <w:lang w:val="fr-FR"/>
        </w:rPr>
      </w:pPr>
      <w:r w:rsidRPr="005B5732">
        <w:rPr>
          <w:rFonts w:asciiTheme="majorHAnsi" w:hAnsiTheme="majorHAnsi"/>
          <w:lang w:val="fr-FR"/>
        </w:rPr>
        <w:t>Un invité universitaire  international </w:t>
      </w:r>
      <w:r w:rsidR="005B5732" w:rsidRPr="005B5732">
        <w:rPr>
          <w:rFonts w:asciiTheme="majorHAnsi" w:hAnsiTheme="majorHAnsi"/>
          <w:lang w:val="fr-FR"/>
        </w:rPr>
        <w:t xml:space="preserve">- </w:t>
      </w:r>
      <w:r w:rsidR="00C12B4F" w:rsidRPr="005B5732">
        <w:rPr>
          <w:rFonts w:asciiTheme="majorHAnsi" w:hAnsiTheme="majorHAnsi"/>
          <w:lang w:val="fr-FR"/>
        </w:rPr>
        <w:t xml:space="preserve">Conférence inaugurale </w:t>
      </w:r>
      <w:r w:rsidR="00D56A57" w:rsidRPr="005B5732">
        <w:rPr>
          <w:rFonts w:asciiTheme="majorHAnsi" w:hAnsiTheme="majorHAnsi"/>
          <w:lang w:val="fr-FR"/>
        </w:rPr>
        <w:t xml:space="preserve">internationale </w:t>
      </w:r>
      <w:r w:rsidR="00C12B4F" w:rsidRPr="005B5732">
        <w:rPr>
          <w:rFonts w:asciiTheme="majorHAnsi" w:hAnsiTheme="majorHAnsi"/>
          <w:lang w:val="fr-FR"/>
        </w:rPr>
        <w:t xml:space="preserve">sur la création en arts </w:t>
      </w:r>
      <w:r w:rsidR="005B5732" w:rsidRPr="005B5732">
        <w:rPr>
          <w:rFonts w:asciiTheme="majorHAnsi" w:hAnsiTheme="majorHAnsi"/>
          <w:lang w:val="fr-FR"/>
        </w:rPr>
        <w:t xml:space="preserve"> </w:t>
      </w:r>
      <w:r w:rsidR="007D6F20" w:rsidRPr="005B5732">
        <w:rPr>
          <w:rFonts w:asciiTheme="majorHAnsi" w:hAnsiTheme="majorHAnsi"/>
          <w:lang w:val="fr-FR"/>
        </w:rPr>
        <w:t>(s</w:t>
      </w:r>
      <w:r w:rsidR="00D56A57" w:rsidRPr="005B5732">
        <w:rPr>
          <w:rFonts w:asciiTheme="majorHAnsi" w:hAnsiTheme="majorHAnsi"/>
          <w:lang w:val="fr-FR"/>
        </w:rPr>
        <w:t xml:space="preserve">uggestion Suzanne Melrose, </w:t>
      </w:r>
      <w:r w:rsidR="00C12B4F" w:rsidRPr="005B5732">
        <w:rPr>
          <w:rFonts w:asciiTheme="majorHAnsi" w:hAnsiTheme="majorHAnsi"/>
          <w:lang w:val="fr-FR"/>
        </w:rPr>
        <w:t>Salinger Norman</w:t>
      </w:r>
      <w:r w:rsidR="00D56A57" w:rsidRPr="005B5732">
        <w:rPr>
          <w:rFonts w:asciiTheme="majorHAnsi" w:hAnsiTheme="majorHAnsi"/>
          <w:lang w:val="fr-FR"/>
        </w:rPr>
        <w:t>, André</w:t>
      </w:r>
      <w:r w:rsidR="005B5732">
        <w:rPr>
          <w:rFonts w:asciiTheme="majorHAnsi" w:hAnsiTheme="majorHAnsi"/>
          <w:lang w:val="fr-FR"/>
        </w:rPr>
        <w:t xml:space="preserve"> Paquin</w:t>
      </w:r>
      <w:r w:rsidR="00D56A57" w:rsidRPr="005B5732">
        <w:rPr>
          <w:rFonts w:asciiTheme="majorHAnsi" w:hAnsiTheme="majorHAnsi"/>
          <w:lang w:val="fr-FR"/>
        </w:rPr>
        <w:t>)</w:t>
      </w:r>
    </w:p>
    <w:p w:rsidR="007D6F20" w:rsidRPr="00ED5D32" w:rsidRDefault="00ED5D32" w:rsidP="00ED5D32">
      <w:pPr>
        <w:pStyle w:val="Prrafodelista"/>
        <w:numPr>
          <w:ilvl w:val="0"/>
          <w:numId w:val="2"/>
        </w:numPr>
        <w:spacing w:after="0" w:line="360" w:lineRule="auto"/>
        <w:jc w:val="both"/>
        <w:rPr>
          <w:rFonts w:asciiTheme="majorHAnsi" w:hAnsiTheme="majorHAnsi"/>
          <w:lang w:val="fr-FR"/>
        </w:rPr>
      </w:pPr>
      <w:r w:rsidRPr="00ED5D32">
        <w:rPr>
          <w:rFonts w:asciiTheme="majorHAnsi" w:hAnsiTheme="majorHAnsi"/>
          <w:lang w:val="fr-FR"/>
        </w:rPr>
        <w:t>Un invité artiste -R</w:t>
      </w:r>
      <w:r w:rsidR="007D6F20" w:rsidRPr="00ED5D32">
        <w:rPr>
          <w:rFonts w:asciiTheme="majorHAnsi" w:hAnsiTheme="majorHAnsi"/>
          <w:lang w:val="fr-FR"/>
        </w:rPr>
        <w:t xml:space="preserve">egard depuis la pratique  </w:t>
      </w:r>
    </w:p>
    <w:p w:rsidR="00D56A57" w:rsidRDefault="007D6F20" w:rsidP="007D6F20">
      <w:pPr>
        <w:pStyle w:val="Prrafodelista"/>
        <w:spacing w:after="0" w:line="360" w:lineRule="auto"/>
        <w:jc w:val="both"/>
        <w:rPr>
          <w:rFonts w:asciiTheme="majorHAnsi" w:hAnsiTheme="majorHAnsi"/>
          <w:lang w:val="fr-FR"/>
        </w:rPr>
      </w:pPr>
      <w:r>
        <w:rPr>
          <w:rFonts w:asciiTheme="majorHAnsi" w:hAnsiTheme="majorHAnsi"/>
          <w:lang w:val="fr-FR"/>
        </w:rPr>
        <w:t xml:space="preserve">(suggestion Jean Marc Bustamente) </w:t>
      </w:r>
    </w:p>
    <w:p w:rsidR="00ED5D32" w:rsidRDefault="00ED5D32" w:rsidP="00ED5D32">
      <w:pPr>
        <w:pStyle w:val="Prrafodelista"/>
        <w:numPr>
          <w:ilvl w:val="0"/>
          <w:numId w:val="2"/>
        </w:numPr>
        <w:spacing w:after="0" w:line="360" w:lineRule="auto"/>
        <w:jc w:val="both"/>
        <w:rPr>
          <w:rFonts w:asciiTheme="majorHAnsi" w:hAnsiTheme="majorHAnsi"/>
          <w:lang w:val="fr-FR"/>
        </w:rPr>
      </w:pPr>
      <w:r>
        <w:rPr>
          <w:rFonts w:asciiTheme="majorHAnsi" w:hAnsiTheme="majorHAnsi"/>
          <w:lang w:val="fr-FR"/>
        </w:rPr>
        <w:t xml:space="preserve">Table ronde débat (une au début et une à la fin) </w:t>
      </w:r>
    </w:p>
    <w:p w:rsidR="00ED5D32" w:rsidRPr="007D6F20" w:rsidRDefault="00ED5D32" w:rsidP="00ED5D32">
      <w:pPr>
        <w:pStyle w:val="Prrafodelista"/>
        <w:numPr>
          <w:ilvl w:val="0"/>
          <w:numId w:val="2"/>
        </w:numPr>
        <w:spacing w:after="0" w:line="360" w:lineRule="auto"/>
        <w:jc w:val="both"/>
        <w:rPr>
          <w:rFonts w:asciiTheme="majorHAnsi" w:hAnsiTheme="majorHAnsi"/>
          <w:b/>
          <w:bCs/>
          <w:lang w:val="fr-FR"/>
        </w:rPr>
      </w:pPr>
      <w:r>
        <w:rPr>
          <w:rFonts w:asciiTheme="majorHAnsi" w:hAnsiTheme="majorHAnsi"/>
          <w:lang w:val="fr-FR"/>
        </w:rPr>
        <w:t xml:space="preserve">Posters pour les doctorants et docteurs  </w:t>
      </w:r>
      <w:r w:rsidRPr="007D6F20">
        <w:rPr>
          <w:rFonts w:asciiTheme="majorHAnsi" w:hAnsiTheme="majorHAnsi"/>
          <w:b/>
          <w:bCs/>
          <w:lang w:val="fr-FR"/>
        </w:rPr>
        <w:t xml:space="preserve">(faire un appel à poster) </w:t>
      </w:r>
    </w:p>
    <w:p w:rsidR="00ED5D32" w:rsidRPr="00ED5D32" w:rsidRDefault="00ED5D32" w:rsidP="00ED5D32">
      <w:pPr>
        <w:spacing w:after="0" w:line="360" w:lineRule="auto"/>
        <w:ind w:left="360"/>
        <w:jc w:val="both"/>
        <w:rPr>
          <w:rFonts w:asciiTheme="majorHAnsi" w:hAnsiTheme="majorHAnsi"/>
          <w:lang w:val="fr-FR"/>
        </w:rPr>
      </w:pPr>
    </w:p>
    <w:p w:rsidR="00C12B4F" w:rsidRDefault="00D56A57" w:rsidP="00D56A57">
      <w:pPr>
        <w:pStyle w:val="Prrafodelista"/>
        <w:numPr>
          <w:ilvl w:val="0"/>
          <w:numId w:val="2"/>
        </w:numPr>
        <w:spacing w:after="0" w:line="360" w:lineRule="auto"/>
        <w:jc w:val="both"/>
        <w:rPr>
          <w:rFonts w:asciiTheme="majorHAnsi" w:hAnsiTheme="majorHAnsi"/>
          <w:lang w:val="fr-FR"/>
        </w:rPr>
      </w:pPr>
      <w:r>
        <w:rPr>
          <w:rFonts w:asciiTheme="majorHAnsi" w:hAnsiTheme="majorHAnsi"/>
          <w:lang w:val="fr-FR"/>
        </w:rPr>
        <w:t xml:space="preserve">Présence et participation du programme SACRe </w:t>
      </w:r>
    </w:p>
    <w:p w:rsidR="00D56A57" w:rsidRPr="005B5732" w:rsidRDefault="00D56A57" w:rsidP="007D6F20">
      <w:pPr>
        <w:pStyle w:val="Prrafodelista"/>
        <w:numPr>
          <w:ilvl w:val="0"/>
          <w:numId w:val="2"/>
        </w:numPr>
        <w:spacing w:after="0" w:line="360" w:lineRule="auto"/>
        <w:jc w:val="both"/>
        <w:rPr>
          <w:rFonts w:asciiTheme="majorHAnsi" w:hAnsiTheme="majorHAnsi"/>
          <w:lang w:val="fr-FR"/>
        </w:rPr>
      </w:pPr>
      <w:r w:rsidRPr="005B5732">
        <w:rPr>
          <w:rFonts w:asciiTheme="majorHAnsi" w:hAnsiTheme="majorHAnsi"/>
          <w:lang w:val="fr-FR"/>
        </w:rPr>
        <w:t>Représentant du Ministère  (suggestion Bruno Tackels)</w:t>
      </w:r>
    </w:p>
    <w:p w:rsidR="00D56A57" w:rsidRPr="005B5732" w:rsidRDefault="00D56A57" w:rsidP="007D6F20">
      <w:pPr>
        <w:pStyle w:val="Prrafodelista"/>
        <w:numPr>
          <w:ilvl w:val="0"/>
          <w:numId w:val="2"/>
        </w:numPr>
        <w:spacing w:after="0" w:line="360" w:lineRule="auto"/>
        <w:jc w:val="both"/>
        <w:rPr>
          <w:rFonts w:asciiTheme="majorHAnsi" w:hAnsiTheme="majorHAnsi"/>
          <w:lang w:val="fr-FR"/>
        </w:rPr>
      </w:pPr>
      <w:r w:rsidRPr="005B5732">
        <w:rPr>
          <w:rFonts w:asciiTheme="majorHAnsi" w:hAnsiTheme="majorHAnsi"/>
          <w:lang w:val="fr-FR"/>
        </w:rPr>
        <w:t xml:space="preserve">Directeur / directrice d’école d’art </w:t>
      </w:r>
      <w:r w:rsidR="005B5732" w:rsidRPr="005B5732">
        <w:rPr>
          <w:rFonts w:asciiTheme="majorHAnsi" w:hAnsiTheme="majorHAnsi"/>
          <w:lang w:val="fr-FR"/>
        </w:rPr>
        <w:t xml:space="preserve"> </w:t>
      </w:r>
      <w:r w:rsidRPr="005B5732">
        <w:rPr>
          <w:rFonts w:asciiTheme="majorHAnsi" w:hAnsiTheme="majorHAnsi"/>
          <w:lang w:val="fr-FR"/>
        </w:rPr>
        <w:t>(suggestion Philippe Hardy</w:t>
      </w:r>
      <w:r w:rsidR="007D6F20" w:rsidRPr="005B5732">
        <w:rPr>
          <w:rFonts w:asciiTheme="majorHAnsi" w:hAnsiTheme="majorHAnsi"/>
          <w:lang w:val="fr-FR"/>
        </w:rPr>
        <w:t>,</w:t>
      </w:r>
      <w:r w:rsidRPr="005B5732">
        <w:rPr>
          <w:rFonts w:asciiTheme="majorHAnsi" w:hAnsiTheme="majorHAnsi"/>
          <w:lang w:val="fr-FR"/>
        </w:rPr>
        <w:t xml:space="preserve">) </w:t>
      </w:r>
    </w:p>
    <w:p w:rsidR="00D56A57" w:rsidRPr="00D56A57" w:rsidRDefault="00D56A57" w:rsidP="00D56A57">
      <w:pPr>
        <w:pStyle w:val="Prrafodelista"/>
        <w:numPr>
          <w:ilvl w:val="0"/>
          <w:numId w:val="2"/>
        </w:numPr>
        <w:spacing w:after="0" w:line="360" w:lineRule="auto"/>
        <w:jc w:val="both"/>
        <w:rPr>
          <w:rFonts w:asciiTheme="majorHAnsi" w:hAnsiTheme="majorHAnsi"/>
          <w:lang w:val="fr-FR"/>
        </w:rPr>
      </w:pPr>
      <w:r>
        <w:rPr>
          <w:rFonts w:asciiTheme="majorHAnsi" w:hAnsiTheme="majorHAnsi"/>
          <w:lang w:val="fr-FR"/>
        </w:rPr>
        <w:t xml:space="preserve">Représentant du programme Creator Doctor au niveau européen. </w:t>
      </w:r>
    </w:p>
    <w:p w:rsidR="007D6F20" w:rsidRPr="007D6F20" w:rsidRDefault="007D6F20" w:rsidP="007D6F20">
      <w:pPr>
        <w:pStyle w:val="Prrafodelista"/>
        <w:numPr>
          <w:ilvl w:val="0"/>
          <w:numId w:val="2"/>
        </w:numPr>
        <w:spacing w:after="0" w:line="360" w:lineRule="auto"/>
        <w:jc w:val="both"/>
        <w:rPr>
          <w:rFonts w:asciiTheme="majorHAnsi" w:hAnsiTheme="majorHAnsi"/>
          <w:lang w:val="fr-FR"/>
        </w:rPr>
      </w:pPr>
      <w:r w:rsidRPr="007D6F20">
        <w:rPr>
          <w:rFonts w:asciiTheme="majorHAnsi" w:hAnsiTheme="majorHAnsi"/>
          <w:lang w:val="fr-FR"/>
        </w:rPr>
        <w:t xml:space="preserve">Présence Conférence jeunes chercheurs / A doc talent management / Andes </w:t>
      </w:r>
    </w:p>
    <w:p w:rsidR="007D6F20" w:rsidRDefault="007D6F20" w:rsidP="007D6F20">
      <w:pPr>
        <w:pStyle w:val="Prrafodelista"/>
        <w:numPr>
          <w:ilvl w:val="0"/>
          <w:numId w:val="2"/>
        </w:numPr>
        <w:spacing w:after="0" w:line="360" w:lineRule="auto"/>
        <w:jc w:val="both"/>
        <w:rPr>
          <w:rFonts w:asciiTheme="majorHAnsi" w:hAnsiTheme="majorHAnsi"/>
          <w:lang w:val="fr-FR"/>
        </w:rPr>
      </w:pPr>
      <w:r>
        <w:rPr>
          <w:rFonts w:asciiTheme="majorHAnsi" w:hAnsiTheme="majorHAnsi"/>
          <w:lang w:val="fr-FR"/>
        </w:rPr>
        <w:t xml:space="preserve">Université Distrital de Colombie </w:t>
      </w:r>
      <w:r w:rsidR="00ED5D32">
        <w:rPr>
          <w:rFonts w:asciiTheme="majorHAnsi" w:hAnsiTheme="majorHAnsi"/>
          <w:lang w:val="fr-FR"/>
        </w:rPr>
        <w:t>(projet de doctorat en arts)</w:t>
      </w:r>
    </w:p>
    <w:p w:rsidR="00ED5D32" w:rsidRDefault="00ED5D32" w:rsidP="007D6F20">
      <w:pPr>
        <w:pStyle w:val="Prrafodelista"/>
        <w:numPr>
          <w:ilvl w:val="0"/>
          <w:numId w:val="2"/>
        </w:numPr>
        <w:spacing w:after="0" w:line="360" w:lineRule="auto"/>
        <w:jc w:val="both"/>
        <w:rPr>
          <w:rFonts w:asciiTheme="majorHAnsi" w:hAnsiTheme="majorHAnsi"/>
          <w:lang w:val="fr-FR"/>
        </w:rPr>
      </w:pPr>
      <w:r>
        <w:rPr>
          <w:rFonts w:asciiTheme="majorHAnsi" w:hAnsiTheme="majorHAnsi"/>
          <w:lang w:val="fr-FR"/>
        </w:rPr>
        <w:t>DOCHS (école de danse et crique suédois)</w:t>
      </w:r>
    </w:p>
    <w:p w:rsidR="00ED5D32" w:rsidRPr="00D56A57" w:rsidRDefault="00ED5D32" w:rsidP="007D6F20">
      <w:pPr>
        <w:pStyle w:val="Prrafodelista"/>
        <w:numPr>
          <w:ilvl w:val="0"/>
          <w:numId w:val="2"/>
        </w:numPr>
        <w:spacing w:after="0" w:line="360" w:lineRule="auto"/>
        <w:jc w:val="both"/>
        <w:rPr>
          <w:rFonts w:asciiTheme="majorHAnsi" w:hAnsiTheme="majorHAnsi"/>
          <w:lang w:val="fr-FR"/>
        </w:rPr>
      </w:pPr>
      <w:r>
        <w:rPr>
          <w:rFonts w:asciiTheme="majorHAnsi" w:hAnsiTheme="majorHAnsi"/>
          <w:lang w:val="fr-FR"/>
        </w:rPr>
        <w:t xml:space="preserve">Programme DOCARTES Instituut Orpheus (doctorat en composition musicale) </w:t>
      </w:r>
    </w:p>
    <w:p w:rsidR="005B5732" w:rsidRDefault="005B5732" w:rsidP="005B5732">
      <w:pPr>
        <w:spacing w:after="0" w:line="360" w:lineRule="auto"/>
        <w:jc w:val="both"/>
        <w:rPr>
          <w:rFonts w:asciiTheme="majorHAnsi" w:hAnsiTheme="majorHAnsi"/>
          <w:lang w:val="fr-FR"/>
        </w:rPr>
      </w:pPr>
    </w:p>
    <w:p w:rsidR="005B5732" w:rsidRPr="005B5732" w:rsidRDefault="005B5732" w:rsidP="005B5732">
      <w:pPr>
        <w:spacing w:after="0" w:line="360" w:lineRule="auto"/>
        <w:jc w:val="both"/>
        <w:rPr>
          <w:rFonts w:asciiTheme="majorHAnsi" w:hAnsiTheme="majorHAnsi"/>
          <w:b/>
          <w:bCs/>
          <w:lang w:val="fr-FR"/>
        </w:rPr>
      </w:pPr>
      <w:r w:rsidRPr="005B5732">
        <w:rPr>
          <w:rFonts w:asciiTheme="majorHAnsi" w:hAnsiTheme="majorHAnsi"/>
          <w:lang w:val="fr-FR"/>
        </w:rPr>
        <w:t>Comité d’organisation </w:t>
      </w:r>
      <w:r w:rsidRPr="005B5732">
        <w:rPr>
          <w:rFonts w:asciiTheme="majorHAnsi" w:hAnsiTheme="majorHAnsi"/>
          <w:b/>
          <w:bCs/>
          <w:lang w:val="fr-FR"/>
        </w:rPr>
        <w:t>: (à compléter)</w:t>
      </w:r>
    </w:p>
    <w:p w:rsidR="005B5732" w:rsidRPr="005B5732" w:rsidRDefault="005B5732" w:rsidP="005B5732">
      <w:pPr>
        <w:spacing w:after="0" w:line="360" w:lineRule="auto"/>
        <w:jc w:val="both"/>
        <w:rPr>
          <w:rFonts w:asciiTheme="majorHAnsi" w:hAnsiTheme="majorHAnsi"/>
          <w:lang w:val="fr-FR"/>
        </w:rPr>
      </w:pPr>
      <w:r w:rsidRPr="005B5732">
        <w:rPr>
          <w:rFonts w:asciiTheme="majorHAnsi" w:hAnsiTheme="majorHAnsi"/>
          <w:lang w:val="fr-FR"/>
        </w:rPr>
        <w:t xml:space="preserve">Monique Martinez, Catherine Naugrette, Nina Jambrina, (suggestion Christine Buignet) </w:t>
      </w:r>
    </w:p>
    <w:p w:rsidR="00C12B4F" w:rsidRDefault="00C12B4F" w:rsidP="006B1C54">
      <w:pPr>
        <w:spacing w:after="0" w:line="360" w:lineRule="auto"/>
        <w:jc w:val="both"/>
        <w:rPr>
          <w:rFonts w:asciiTheme="majorHAnsi" w:hAnsiTheme="majorHAnsi"/>
          <w:lang w:val="fr-FR"/>
        </w:rPr>
      </w:pPr>
    </w:p>
    <w:p w:rsidR="005B5732" w:rsidRPr="006B1C54" w:rsidRDefault="005B5732" w:rsidP="005B5732">
      <w:pPr>
        <w:spacing w:after="0" w:line="360" w:lineRule="auto"/>
        <w:jc w:val="both"/>
        <w:rPr>
          <w:rFonts w:asciiTheme="majorHAnsi" w:hAnsiTheme="majorHAnsi" w:cstheme="minorHAnsi"/>
          <w:u w:val="single"/>
          <w:lang w:val="fr-FR"/>
        </w:rPr>
      </w:pPr>
      <w:r>
        <w:rPr>
          <w:rFonts w:asciiTheme="majorHAnsi" w:hAnsiTheme="majorHAnsi" w:cstheme="minorHAnsi"/>
          <w:u w:val="single"/>
          <w:lang w:val="fr-FR"/>
        </w:rPr>
        <w:t>&gt; Public</w:t>
      </w:r>
    </w:p>
    <w:p w:rsidR="007D6F20" w:rsidRDefault="005B5732" w:rsidP="007D6F20">
      <w:pPr>
        <w:spacing w:after="0" w:line="360" w:lineRule="auto"/>
        <w:jc w:val="both"/>
        <w:rPr>
          <w:rFonts w:asciiTheme="majorHAnsi" w:hAnsiTheme="majorHAnsi"/>
          <w:lang w:val="fr-FR"/>
        </w:rPr>
      </w:pPr>
      <w:r>
        <w:rPr>
          <w:rFonts w:asciiTheme="majorHAnsi" w:hAnsiTheme="majorHAnsi"/>
          <w:lang w:val="fr-FR"/>
        </w:rPr>
        <w:t>Doctorants</w:t>
      </w:r>
      <w:r w:rsidR="007D6F20">
        <w:rPr>
          <w:rFonts w:asciiTheme="majorHAnsi" w:hAnsiTheme="majorHAnsi"/>
          <w:lang w:val="fr-FR"/>
        </w:rPr>
        <w:t>, docteurs, enseignants-chercheurs, directeurs de thèse</w:t>
      </w:r>
      <w:r>
        <w:rPr>
          <w:rFonts w:asciiTheme="majorHAnsi" w:hAnsiTheme="majorHAnsi"/>
          <w:lang w:val="fr-FR"/>
        </w:rPr>
        <w:t xml:space="preserve"> potentiels</w:t>
      </w:r>
      <w:r w:rsidR="007D6F20">
        <w:rPr>
          <w:rFonts w:asciiTheme="majorHAnsi" w:hAnsiTheme="majorHAnsi"/>
          <w:lang w:val="fr-FR"/>
        </w:rPr>
        <w:t xml:space="preserve">, directeurs d’ED. </w:t>
      </w:r>
    </w:p>
    <w:p w:rsidR="00C12B4F" w:rsidRPr="007D6F20" w:rsidRDefault="007D6F20" w:rsidP="007D6F20">
      <w:pPr>
        <w:spacing w:after="0" w:line="360" w:lineRule="auto"/>
        <w:jc w:val="both"/>
        <w:rPr>
          <w:rFonts w:asciiTheme="majorHAnsi" w:hAnsiTheme="majorHAnsi"/>
          <w:b/>
          <w:bCs/>
          <w:lang w:val="fr-FR"/>
        </w:rPr>
      </w:pPr>
      <w:r>
        <w:rPr>
          <w:rFonts w:asciiTheme="majorHAnsi" w:hAnsiTheme="majorHAnsi"/>
          <w:lang w:val="fr-FR"/>
        </w:rPr>
        <w:t>Jauge limitée</w:t>
      </w:r>
      <w:r w:rsidR="005B5732">
        <w:rPr>
          <w:rFonts w:asciiTheme="majorHAnsi" w:hAnsiTheme="majorHAnsi"/>
          <w:lang w:val="fr-FR"/>
        </w:rPr>
        <w:t xml:space="preserve"> à une centaine de personnes</w:t>
      </w:r>
      <w:r>
        <w:rPr>
          <w:rFonts w:asciiTheme="majorHAnsi" w:hAnsiTheme="majorHAnsi"/>
          <w:lang w:val="fr-FR"/>
        </w:rPr>
        <w:t xml:space="preserve"> </w:t>
      </w:r>
      <w:r w:rsidRPr="007D6F20">
        <w:rPr>
          <w:rFonts w:asciiTheme="majorHAnsi" w:hAnsiTheme="majorHAnsi"/>
          <w:b/>
          <w:bCs/>
          <w:lang w:val="fr-FR"/>
        </w:rPr>
        <w:t>(faire un système d’inscription</w:t>
      </w:r>
      <w:r>
        <w:rPr>
          <w:rFonts w:asciiTheme="majorHAnsi" w:hAnsiTheme="majorHAnsi"/>
          <w:b/>
          <w:bCs/>
          <w:lang w:val="fr-FR"/>
        </w:rPr>
        <w:t>s limitées</w:t>
      </w:r>
      <w:r w:rsidRPr="007D6F20">
        <w:rPr>
          <w:rFonts w:asciiTheme="majorHAnsi" w:hAnsiTheme="majorHAnsi"/>
          <w:b/>
          <w:bCs/>
          <w:lang w:val="fr-FR"/>
        </w:rPr>
        <w:t xml:space="preserve"> sur internet) </w:t>
      </w:r>
    </w:p>
    <w:p w:rsidR="007D6F20" w:rsidRDefault="007D6F20" w:rsidP="007D6F20">
      <w:pPr>
        <w:spacing w:after="0" w:line="360" w:lineRule="auto"/>
        <w:jc w:val="both"/>
        <w:rPr>
          <w:rFonts w:asciiTheme="majorHAnsi" w:hAnsiTheme="majorHAnsi"/>
          <w:lang w:val="fr-FR"/>
        </w:rPr>
      </w:pPr>
    </w:p>
    <w:p w:rsidR="005B5732" w:rsidRPr="006B1C54" w:rsidRDefault="005B5732" w:rsidP="005B5732">
      <w:pPr>
        <w:spacing w:after="0" w:line="360" w:lineRule="auto"/>
        <w:jc w:val="both"/>
        <w:rPr>
          <w:rFonts w:asciiTheme="majorHAnsi" w:hAnsiTheme="majorHAnsi" w:cstheme="minorHAnsi"/>
          <w:u w:val="single"/>
          <w:lang w:val="fr-FR"/>
        </w:rPr>
      </w:pPr>
      <w:r>
        <w:rPr>
          <w:rFonts w:asciiTheme="majorHAnsi" w:hAnsiTheme="majorHAnsi" w:cstheme="minorHAnsi"/>
          <w:u w:val="single"/>
          <w:lang w:val="fr-FR"/>
        </w:rPr>
        <w:t xml:space="preserve">&gt; Budget </w:t>
      </w:r>
    </w:p>
    <w:p w:rsidR="007D6F20" w:rsidRDefault="007D6F20" w:rsidP="006B1C54">
      <w:pPr>
        <w:spacing w:after="0" w:line="360" w:lineRule="auto"/>
        <w:jc w:val="both"/>
        <w:rPr>
          <w:rFonts w:asciiTheme="majorHAnsi" w:hAnsiTheme="majorHAnsi"/>
          <w:lang w:val="fr-FR"/>
        </w:rPr>
      </w:pPr>
      <w:r>
        <w:rPr>
          <w:rFonts w:asciiTheme="majorHAnsi" w:hAnsiTheme="majorHAnsi"/>
          <w:lang w:val="fr-FR"/>
        </w:rPr>
        <w:t xml:space="preserve">-Financement de l’invité international (Europe) </w:t>
      </w:r>
    </w:p>
    <w:p w:rsidR="007D6F20" w:rsidRDefault="007D6F20" w:rsidP="006B1C54">
      <w:pPr>
        <w:spacing w:after="0" w:line="360" w:lineRule="auto"/>
        <w:jc w:val="both"/>
        <w:rPr>
          <w:rFonts w:asciiTheme="majorHAnsi" w:hAnsiTheme="majorHAnsi"/>
          <w:lang w:val="fr-FR"/>
        </w:rPr>
      </w:pPr>
      <w:r>
        <w:rPr>
          <w:rFonts w:asciiTheme="majorHAnsi" w:hAnsiTheme="majorHAnsi"/>
          <w:lang w:val="fr-FR"/>
        </w:rPr>
        <w:t xml:space="preserve">-Financement mobilité des doctorants et docteurs </w:t>
      </w:r>
      <w:r w:rsidR="005B5732" w:rsidRPr="005B5732">
        <w:rPr>
          <w:rFonts w:asciiTheme="majorHAnsi" w:hAnsiTheme="majorHAnsi"/>
          <w:b/>
          <w:bCs/>
          <w:lang w:val="fr-FR"/>
        </w:rPr>
        <w:t>à décider</w:t>
      </w:r>
      <w:r w:rsidR="005B5732">
        <w:rPr>
          <w:rFonts w:asciiTheme="majorHAnsi" w:hAnsiTheme="majorHAnsi"/>
          <w:lang w:val="fr-FR"/>
        </w:rPr>
        <w:t xml:space="preserve"> </w:t>
      </w:r>
    </w:p>
    <w:p w:rsidR="007D6F20" w:rsidRPr="00CC7B4C" w:rsidRDefault="007D6F20" w:rsidP="005B5732">
      <w:pPr>
        <w:spacing w:after="0" w:line="360" w:lineRule="auto"/>
        <w:jc w:val="both"/>
        <w:rPr>
          <w:rFonts w:asciiTheme="majorHAnsi" w:hAnsiTheme="majorHAnsi"/>
          <w:lang w:val="fr-FR"/>
        </w:rPr>
      </w:pPr>
      <w:r>
        <w:rPr>
          <w:rFonts w:asciiTheme="majorHAnsi" w:hAnsiTheme="majorHAnsi"/>
          <w:lang w:val="fr-FR"/>
        </w:rPr>
        <w:t>-</w:t>
      </w:r>
      <w:r w:rsidR="005B5732">
        <w:rPr>
          <w:rFonts w:asciiTheme="majorHAnsi" w:hAnsiTheme="majorHAnsi"/>
          <w:lang w:val="fr-FR"/>
        </w:rPr>
        <w:t xml:space="preserve">Pauses café, </w:t>
      </w:r>
      <w:r>
        <w:rPr>
          <w:rFonts w:asciiTheme="majorHAnsi" w:hAnsiTheme="majorHAnsi"/>
          <w:lang w:val="fr-FR"/>
        </w:rPr>
        <w:t>Repas du soir pour les invités premier jour</w:t>
      </w:r>
      <w:r w:rsidR="005B5732">
        <w:rPr>
          <w:rFonts w:asciiTheme="majorHAnsi" w:hAnsiTheme="majorHAnsi"/>
          <w:lang w:val="fr-FR"/>
        </w:rPr>
        <w:t>, b</w:t>
      </w:r>
      <w:r>
        <w:rPr>
          <w:rFonts w:asciiTheme="majorHAnsi" w:hAnsiTheme="majorHAnsi"/>
          <w:lang w:val="fr-FR"/>
        </w:rPr>
        <w:t xml:space="preserve">uffet du midi deuxième jour </w:t>
      </w:r>
    </w:p>
    <w:p w:rsidR="00ED5D32" w:rsidRDefault="00ED5D32" w:rsidP="00ED5D32">
      <w:pPr>
        <w:pStyle w:val="Ttulo1"/>
        <w:numPr>
          <w:ilvl w:val="0"/>
          <w:numId w:val="1"/>
        </w:numPr>
        <w:ind w:hanging="76"/>
        <w:jc w:val="both"/>
        <w:rPr>
          <w:rFonts w:asciiTheme="majorHAnsi" w:hAnsiTheme="majorHAnsi" w:cstheme="minorHAnsi"/>
          <w:smallCaps/>
        </w:rPr>
      </w:pPr>
      <w:r>
        <w:rPr>
          <w:rFonts w:asciiTheme="majorHAnsi" w:hAnsiTheme="majorHAnsi" w:cstheme="minorHAnsi"/>
          <w:smallCaps/>
        </w:rPr>
        <w:lastRenderedPageBreak/>
        <w:t>VIE DU RESEAU</w:t>
      </w:r>
    </w:p>
    <w:p w:rsidR="005B5732" w:rsidRDefault="005B5732" w:rsidP="005B5732">
      <w:pPr>
        <w:spacing w:after="0" w:line="360" w:lineRule="auto"/>
        <w:jc w:val="both"/>
        <w:rPr>
          <w:rFonts w:asciiTheme="majorHAnsi" w:hAnsiTheme="majorHAnsi" w:cstheme="minorHAnsi"/>
          <w:u w:val="single"/>
          <w:lang w:val="fr-FR"/>
        </w:rPr>
      </w:pPr>
    </w:p>
    <w:p w:rsidR="005B5732" w:rsidRPr="005B5732" w:rsidRDefault="005B5732" w:rsidP="00AD7596">
      <w:pPr>
        <w:spacing w:after="0" w:line="360" w:lineRule="auto"/>
        <w:jc w:val="both"/>
        <w:rPr>
          <w:rFonts w:asciiTheme="majorHAnsi" w:hAnsiTheme="majorHAnsi" w:cstheme="minorHAnsi"/>
          <w:smallCaps/>
          <w:u w:val="single"/>
          <w:lang w:val="fr-FR"/>
        </w:rPr>
      </w:pPr>
      <w:r w:rsidRPr="005B5732">
        <w:rPr>
          <w:rFonts w:asciiTheme="majorHAnsi" w:hAnsiTheme="majorHAnsi" w:cstheme="minorHAnsi"/>
          <w:u w:val="single"/>
          <w:lang w:val="fr-FR"/>
        </w:rPr>
        <w:t xml:space="preserve">&gt; </w:t>
      </w:r>
      <w:r w:rsidR="00AD7596">
        <w:rPr>
          <w:rFonts w:asciiTheme="majorHAnsi" w:hAnsiTheme="majorHAnsi" w:cstheme="minorHAnsi"/>
          <w:u w:val="single"/>
          <w:lang w:val="fr-FR"/>
        </w:rPr>
        <w:t xml:space="preserve">Convention et avenants  </w:t>
      </w:r>
    </w:p>
    <w:p w:rsidR="00AD7596" w:rsidRPr="00AD7596" w:rsidRDefault="00AD7596" w:rsidP="00AD7596">
      <w:pPr>
        <w:spacing w:after="0" w:line="360" w:lineRule="auto"/>
        <w:jc w:val="both"/>
        <w:rPr>
          <w:rFonts w:asciiTheme="majorHAnsi" w:hAnsiTheme="majorHAnsi" w:cstheme="minorHAnsi"/>
          <w:smallCaps/>
          <w:lang w:val="fr-FR"/>
        </w:rPr>
      </w:pPr>
      <w:r>
        <w:rPr>
          <w:rFonts w:asciiTheme="majorHAnsi" w:eastAsia="Times New Roman" w:hAnsiTheme="majorHAnsi" w:cs="Times New Roman"/>
          <w:lang w:val="fr-FR" w:eastAsia="es-CO"/>
        </w:rPr>
        <w:t xml:space="preserve">1/ </w:t>
      </w:r>
      <w:r w:rsidRPr="00AD7596">
        <w:rPr>
          <w:rFonts w:asciiTheme="majorHAnsi" w:eastAsia="Times New Roman" w:hAnsiTheme="majorHAnsi" w:cs="Times New Roman"/>
          <w:lang w:val="fr-FR" w:eastAsia="es-CO"/>
        </w:rPr>
        <w:t>Relecture de la convention pour son renouvellement sur 2016-2019</w:t>
      </w:r>
    </w:p>
    <w:p w:rsidR="00AD7596" w:rsidRDefault="00AD7596" w:rsidP="00AD7596">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 xml:space="preserve">La convention initiale a été modifiée sur certains points, la nouvelle version sera soumise à l’ensemble du réseau pour validation par mail.  </w:t>
      </w:r>
    </w:p>
    <w:p w:rsidR="00AD7596" w:rsidRDefault="00AD7596" w:rsidP="00AD7596">
      <w:pPr>
        <w:spacing w:after="0" w:line="360" w:lineRule="auto"/>
        <w:rPr>
          <w:rFonts w:asciiTheme="majorHAnsi" w:eastAsia="Times New Roman" w:hAnsiTheme="majorHAnsi" w:cs="Times New Roman"/>
          <w:lang w:val="fr-FR" w:eastAsia="es-CO"/>
        </w:rPr>
      </w:pPr>
    </w:p>
    <w:p w:rsidR="00AD7596" w:rsidRDefault="00AD7596" w:rsidP="00AD7596">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2/ Intégration des ED SHS Lille Nord de France et ED SHS Université de Picardie</w:t>
      </w:r>
    </w:p>
    <w:p w:rsidR="00AD7596" w:rsidRDefault="00AD7596" w:rsidP="00AD7596">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La candidature de l’ED SHS Lille Nord de France a été acceptée à l’unanimité par l’ensemble des membres du réseau en juin dernier par mails.</w:t>
      </w:r>
    </w:p>
    <w:p w:rsidR="00AD7596" w:rsidRDefault="00AD7596" w:rsidP="00AD7596">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L’ED SHS Université de Picardie  doit soumettre l’intégration au réseau à son Conseil pour ensuite proposer sa candidature aux membres du réseau.</w:t>
      </w:r>
    </w:p>
    <w:p w:rsidR="00AD7596" w:rsidRDefault="00AD7596" w:rsidP="00AD7596">
      <w:pPr>
        <w:spacing w:after="0" w:line="360" w:lineRule="auto"/>
        <w:rPr>
          <w:rFonts w:asciiTheme="majorHAnsi" w:eastAsia="Times New Roman" w:hAnsiTheme="majorHAnsi" w:cs="Times New Roman"/>
          <w:lang w:val="fr-FR" w:eastAsia="es-CO"/>
        </w:rPr>
      </w:pPr>
    </w:p>
    <w:p w:rsidR="003474E0" w:rsidRDefault="00AD7596" w:rsidP="003474E0">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3/ Prochainement</w:t>
      </w:r>
      <w:r w:rsidR="003474E0">
        <w:rPr>
          <w:rFonts w:asciiTheme="majorHAnsi" w:eastAsia="Times New Roman" w:hAnsiTheme="majorHAnsi" w:cs="Times New Roman"/>
          <w:lang w:val="fr-FR" w:eastAsia="es-CO"/>
        </w:rPr>
        <w:t xml:space="preserve">, </w:t>
      </w:r>
      <w:r>
        <w:rPr>
          <w:rFonts w:asciiTheme="majorHAnsi" w:eastAsia="Times New Roman" w:hAnsiTheme="majorHAnsi" w:cs="Times New Roman"/>
          <w:lang w:val="fr-FR" w:eastAsia="es-CO"/>
        </w:rPr>
        <w:t xml:space="preserve"> la convention actualisée et renouvelée pour 5 ans ainsi que l’intégration des </w:t>
      </w:r>
      <w:r w:rsidR="003474E0">
        <w:rPr>
          <w:rFonts w:asciiTheme="majorHAnsi" w:eastAsia="Times New Roman" w:hAnsiTheme="majorHAnsi" w:cs="Times New Roman"/>
          <w:lang w:val="fr-FR" w:eastAsia="es-CO"/>
        </w:rPr>
        <w:t>deux ED seront rassemblées dans un avenant.</w:t>
      </w:r>
    </w:p>
    <w:p w:rsidR="003474E0" w:rsidRDefault="003474E0" w:rsidP="003474E0">
      <w:pPr>
        <w:spacing w:after="0" w:line="360" w:lineRule="auto"/>
        <w:rPr>
          <w:rFonts w:asciiTheme="majorHAnsi" w:eastAsia="Times New Roman" w:hAnsiTheme="majorHAnsi" w:cs="Times New Roman"/>
          <w:lang w:val="fr-FR" w:eastAsia="es-CO"/>
        </w:rPr>
      </w:pPr>
    </w:p>
    <w:p w:rsidR="003474E0" w:rsidRDefault="003474E0" w:rsidP="003474E0">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-cet avenant sera envoyé par Nina Jambrina en pièce jointe par mail à l’ensemble des ED.</w:t>
      </w:r>
    </w:p>
    <w:p w:rsidR="003474E0" w:rsidRDefault="003474E0" w:rsidP="003474E0">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-chaque ED devra imprimer l’intégralité de l’avenant.</w:t>
      </w:r>
    </w:p>
    <w:p w:rsidR="003474E0" w:rsidRDefault="003474E0" w:rsidP="003474E0">
      <w:pPr>
        <w:spacing w:after="0" w:line="360" w:lineRule="auto"/>
        <w:jc w:val="both"/>
        <w:rPr>
          <w:rFonts w:ascii="Cambria" w:hAnsi="Cambria"/>
          <w:lang w:val="fr-FR"/>
        </w:rPr>
      </w:pPr>
      <w:r>
        <w:rPr>
          <w:rFonts w:asciiTheme="majorHAnsi" w:eastAsia="Times New Roman" w:hAnsiTheme="majorHAnsi" w:cs="Times New Roman"/>
          <w:lang w:val="fr-FR" w:eastAsia="es-CO"/>
        </w:rPr>
        <w:t>-c</w:t>
      </w:r>
      <w:r w:rsidRPr="00AD7596">
        <w:rPr>
          <w:rFonts w:ascii="Cambria" w:hAnsi="Cambria"/>
          <w:lang w:val="fr-FR"/>
        </w:rPr>
        <w:t>haque ED photocopie en 1</w:t>
      </w:r>
      <w:r>
        <w:rPr>
          <w:rFonts w:ascii="Cambria" w:hAnsi="Cambria"/>
          <w:lang w:val="fr-FR"/>
        </w:rPr>
        <w:t>7</w:t>
      </w:r>
      <w:r w:rsidRPr="00AD7596">
        <w:rPr>
          <w:rFonts w:ascii="Cambria" w:hAnsi="Cambria"/>
          <w:lang w:val="fr-FR"/>
        </w:rPr>
        <w:t xml:space="preserve"> exemplaires la dernière page de l’avenant (</w:t>
      </w:r>
      <w:r>
        <w:rPr>
          <w:rFonts w:ascii="Cambria" w:hAnsi="Cambria"/>
          <w:lang w:val="fr-FR"/>
        </w:rPr>
        <w:t xml:space="preserve">p </w:t>
      </w:r>
      <w:r w:rsidRPr="00AD7596">
        <w:rPr>
          <w:rFonts w:ascii="Cambria" w:hAnsi="Cambria"/>
          <w:lang w:val="fr-FR"/>
        </w:rPr>
        <w:t xml:space="preserve"> signatures)</w:t>
      </w:r>
    </w:p>
    <w:p w:rsidR="003474E0" w:rsidRDefault="003474E0" w:rsidP="003474E0">
      <w:pPr>
        <w:spacing w:after="0" w:line="360" w:lineRule="auto"/>
        <w:jc w:val="both"/>
        <w:rPr>
          <w:rFonts w:ascii="Cambria" w:hAnsi="Cambria"/>
          <w:lang w:val="fr-FR"/>
        </w:rPr>
      </w:pPr>
      <w:r>
        <w:rPr>
          <w:rFonts w:ascii="Cambria" w:hAnsi="Cambria"/>
          <w:lang w:val="fr-FR"/>
        </w:rPr>
        <w:t>-c</w:t>
      </w:r>
      <w:r w:rsidRPr="00AD7596">
        <w:rPr>
          <w:rFonts w:ascii="Cambria" w:hAnsi="Cambria"/>
          <w:lang w:val="fr-FR"/>
        </w:rPr>
        <w:t>haque ED f</w:t>
      </w:r>
      <w:r>
        <w:rPr>
          <w:rFonts w:ascii="Cambria" w:hAnsi="Cambria"/>
          <w:lang w:val="fr-FR"/>
        </w:rPr>
        <w:t>ait signer l’avenant avec les 17</w:t>
      </w:r>
      <w:r w:rsidRPr="00AD7596">
        <w:rPr>
          <w:rFonts w:ascii="Cambria" w:hAnsi="Cambria"/>
          <w:lang w:val="fr-FR"/>
        </w:rPr>
        <w:t xml:space="preserve"> e</w:t>
      </w:r>
      <w:r>
        <w:rPr>
          <w:rFonts w:ascii="Cambria" w:hAnsi="Cambria"/>
          <w:lang w:val="fr-FR"/>
        </w:rPr>
        <w:t xml:space="preserve">xemplaires de la page signature </w:t>
      </w:r>
      <w:r w:rsidRPr="00AD7596">
        <w:rPr>
          <w:rFonts w:ascii="Cambria" w:hAnsi="Cambria"/>
          <w:lang w:val="fr-FR"/>
        </w:rPr>
        <w:t>auprès de sa présidence</w:t>
      </w:r>
    </w:p>
    <w:p w:rsidR="003474E0" w:rsidRPr="00AD7596" w:rsidRDefault="003474E0" w:rsidP="003474E0">
      <w:pPr>
        <w:spacing w:after="0" w:line="360" w:lineRule="auto"/>
        <w:jc w:val="both"/>
        <w:rPr>
          <w:rFonts w:ascii="Cambria" w:hAnsi="Cambria"/>
          <w:lang w:val="fr-FR"/>
        </w:rPr>
      </w:pPr>
      <w:r>
        <w:rPr>
          <w:rFonts w:ascii="Cambria" w:hAnsi="Cambria"/>
          <w:lang w:val="fr-FR"/>
        </w:rPr>
        <w:t>-c</w:t>
      </w:r>
      <w:r w:rsidRPr="00AD7596">
        <w:rPr>
          <w:rFonts w:ascii="Cambria" w:hAnsi="Cambria"/>
          <w:lang w:val="fr-FR"/>
        </w:rPr>
        <w:t>haque ED renvoie l’int</w:t>
      </w:r>
      <w:r>
        <w:rPr>
          <w:rFonts w:ascii="Cambria" w:hAnsi="Cambria"/>
          <w:lang w:val="fr-FR"/>
        </w:rPr>
        <w:t xml:space="preserve">égralité de l’avenant à Nina Jambrina </w:t>
      </w:r>
      <w:r w:rsidRPr="00AD7596">
        <w:rPr>
          <w:rFonts w:ascii="Cambria" w:hAnsi="Cambria"/>
          <w:lang w:val="fr-FR"/>
        </w:rPr>
        <w:t xml:space="preserve"> à l’adresse suivante :</w:t>
      </w:r>
    </w:p>
    <w:p w:rsidR="003474E0" w:rsidRPr="00AD7596" w:rsidRDefault="003474E0" w:rsidP="003474E0">
      <w:pPr>
        <w:spacing w:after="0" w:line="360" w:lineRule="auto"/>
        <w:ind w:left="1440"/>
        <w:jc w:val="both"/>
        <w:rPr>
          <w:rFonts w:ascii="Cambria" w:hAnsi="Cambria"/>
          <w:lang w:val="fr-FR"/>
        </w:rPr>
      </w:pPr>
      <w:r>
        <w:rPr>
          <w:rFonts w:ascii="Cambria" w:hAnsi="Cambria"/>
          <w:lang w:val="fr-FR"/>
        </w:rPr>
        <w:t xml:space="preserve">Université Toulouse II – Jean Jaurès </w:t>
      </w:r>
    </w:p>
    <w:p w:rsidR="003474E0" w:rsidRPr="00AD7596" w:rsidRDefault="003474E0" w:rsidP="003474E0">
      <w:pPr>
        <w:spacing w:after="0" w:line="360" w:lineRule="auto"/>
        <w:ind w:left="1440"/>
        <w:jc w:val="both"/>
        <w:rPr>
          <w:rFonts w:ascii="Cambria" w:hAnsi="Cambria"/>
          <w:lang w:val="fr-FR"/>
        </w:rPr>
      </w:pPr>
      <w:r w:rsidRPr="00AD7596">
        <w:rPr>
          <w:rFonts w:ascii="Cambria" w:hAnsi="Cambria"/>
          <w:lang w:val="fr-FR"/>
        </w:rPr>
        <w:t>Maison de la Recherche – Laboratoire LLA-CREATIS</w:t>
      </w:r>
    </w:p>
    <w:p w:rsidR="003474E0" w:rsidRPr="00AD7596" w:rsidRDefault="003474E0" w:rsidP="003474E0">
      <w:pPr>
        <w:spacing w:after="0" w:line="360" w:lineRule="auto"/>
        <w:ind w:left="1440"/>
        <w:jc w:val="both"/>
        <w:rPr>
          <w:rFonts w:ascii="Cambria" w:hAnsi="Cambria"/>
          <w:lang w:val="fr-FR"/>
        </w:rPr>
      </w:pPr>
      <w:r>
        <w:rPr>
          <w:rFonts w:ascii="Cambria" w:hAnsi="Cambria"/>
          <w:lang w:val="fr-FR"/>
        </w:rPr>
        <w:t xml:space="preserve">À l’attention de Nina Jambrina – </w:t>
      </w:r>
    </w:p>
    <w:p w:rsidR="003474E0" w:rsidRPr="00AD7596" w:rsidRDefault="003474E0" w:rsidP="003474E0">
      <w:pPr>
        <w:spacing w:after="0" w:line="360" w:lineRule="auto"/>
        <w:ind w:left="1440"/>
        <w:jc w:val="both"/>
        <w:rPr>
          <w:rFonts w:ascii="Cambria" w:hAnsi="Cambria"/>
          <w:lang w:val="fr-FR"/>
        </w:rPr>
      </w:pPr>
      <w:r w:rsidRPr="00AD7596">
        <w:rPr>
          <w:rFonts w:ascii="Cambria" w:hAnsi="Cambria"/>
          <w:lang w:val="fr-FR"/>
        </w:rPr>
        <w:t>5 allée Antonio Machado</w:t>
      </w:r>
    </w:p>
    <w:p w:rsidR="003474E0" w:rsidRPr="003474E0" w:rsidRDefault="003474E0" w:rsidP="003474E0">
      <w:pPr>
        <w:spacing w:after="0" w:line="360" w:lineRule="auto"/>
        <w:ind w:left="1440"/>
        <w:jc w:val="both"/>
        <w:rPr>
          <w:rFonts w:ascii="Cambria" w:hAnsi="Cambria"/>
          <w:lang w:val="fr-FR"/>
        </w:rPr>
      </w:pPr>
      <w:r w:rsidRPr="003474E0">
        <w:rPr>
          <w:rFonts w:ascii="Cambria" w:hAnsi="Cambria"/>
          <w:lang w:val="fr-FR"/>
        </w:rPr>
        <w:t>31 058 TOULOUSE Cedex 9</w:t>
      </w:r>
    </w:p>
    <w:p w:rsidR="003474E0" w:rsidRDefault="003474E0" w:rsidP="003474E0">
      <w:pPr>
        <w:spacing w:after="0" w:line="360" w:lineRule="auto"/>
        <w:rPr>
          <w:rFonts w:asciiTheme="majorHAnsi" w:eastAsia="Times New Roman" w:hAnsiTheme="majorHAnsi" w:cs="Times New Roman"/>
          <w:lang w:val="fr-FR" w:eastAsia="es-CO"/>
        </w:rPr>
      </w:pPr>
    </w:p>
    <w:p w:rsidR="003474E0" w:rsidRDefault="003474E0" w:rsidP="003474E0">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 Nina Jambrina centralise tous les exemplaires de l’avenant</w:t>
      </w:r>
    </w:p>
    <w:p w:rsidR="003474E0" w:rsidRDefault="003474E0" w:rsidP="003474E0">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-Elle renvoie à chaque ED un exemplaire complet de l’avenant (signé par toutes les ED)</w:t>
      </w:r>
    </w:p>
    <w:p w:rsidR="00AD7596" w:rsidRDefault="00AD7596" w:rsidP="00AD7596">
      <w:pPr>
        <w:spacing w:after="0" w:line="360" w:lineRule="auto"/>
        <w:rPr>
          <w:rFonts w:asciiTheme="majorHAnsi" w:eastAsia="Times New Roman" w:hAnsiTheme="majorHAnsi" w:cs="Times New Roman"/>
          <w:lang w:val="fr-FR" w:eastAsia="es-CO"/>
        </w:rPr>
      </w:pPr>
    </w:p>
    <w:p w:rsidR="003474E0" w:rsidRDefault="003474E0" w:rsidP="00AD7596">
      <w:pPr>
        <w:spacing w:after="0" w:line="360" w:lineRule="auto"/>
        <w:rPr>
          <w:rFonts w:asciiTheme="majorHAnsi" w:eastAsia="Times New Roman" w:hAnsiTheme="majorHAnsi" w:cs="Times New Roman"/>
          <w:lang w:val="fr-FR" w:eastAsia="es-CO"/>
        </w:rPr>
      </w:pPr>
    </w:p>
    <w:p w:rsidR="003474E0" w:rsidRDefault="003474E0" w:rsidP="00AD7596">
      <w:pPr>
        <w:spacing w:after="0" w:line="360" w:lineRule="auto"/>
        <w:rPr>
          <w:rFonts w:asciiTheme="majorHAnsi" w:eastAsia="Times New Roman" w:hAnsiTheme="majorHAnsi" w:cs="Times New Roman"/>
          <w:lang w:val="fr-FR" w:eastAsia="es-CO"/>
        </w:rPr>
      </w:pPr>
    </w:p>
    <w:p w:rsidR="003474E0" w:rsidRPr="005B5732" w:rsidRDefault="003474E0" w:rsidP="003474E0">
      <w:pPr>
        <w:spacing w:after="0" w:line="360" w:lineRule="auto"/>
        <w:jc w:val="both"/>
        <w:rPr>
          <w:rFonts w:asciiTheme="majorHAnsi" w:hAnsiTheme="majorHAnsi" w:cstheme="minorHAnsi"/>
          <w:smallCaps/>
          <w:u w:val="single"/>
          <w:lang w:val="fr-FR"/>
        </w:rPr>
      </w:pPr>
      <w:r w:rsidRPr="005B5732">
        <w:rPr>
          <w:rFonts w:asciiTheme="majorHAnsi" w:hAnsiTheme="majorHAnsi" w:cstheme="minorHAnsi"/>
          <w:u w:val="single"/>
          <w:lang w:val="fr-FR"/>
        </w:rPr>
        <w:lastRenderedPageBreak/>
        <w:t xml:space="preserve">&gt; </w:t>
      </w:r>
      <w:r>
        <w:rPr>
          <w:rFonts w:asciiTheme="majorHAnsi" w:hAnsiTheme="majorHAnsi" w:cstheme="minorHAnsi"/>
          <w:u w:val="single"/>
          <w:lang w:val="fr-FR"/>
        </w:rPr>
        <w:t>Plaquette du réseau</w:t>
      </w:r>
    </w:p>
    <w:p w:rsidR="00AD7596" w:rsidRDefault="00632DEE" w:rsidP="00632DEE">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Le logo du réseau</w:t>
      </w:r>
      <w:r w:rsidR="003474E0">
        <w:rPr>
          <w:rFonts w:asciiTheme="majorHAnsi" w:eastAsia="Times New Roman" w:hAnsiTheme="majorHAnsi" w:cs="Times New Roman"/>
          <w:lang w:val="fr-FR" w:eastAsia="es-CO"/>
        </w:rPr>
        <w:t xml:space="preserve"> ne semblant plus convenir , </w:t>
      </w:r>
      <w:r>
        <w:rPr>
          <w:rFonts w:asciiTheme="majorHAnsi" w:eastAsia="Times New Roman" w:hAnsiTheme="majorHAnsi" w:cs="Times New Roman"/>
          <w:lang w:val="fr-FR" w:eastAsia="es-CO"/>
        </w:rPr>
        <w:t xml:space="preserve">est apparue </w:t>
      </w:r>
      <w:r w:rsidR="003474E0">
        <w:rPr>
          <w:rFonts w:asciiTheme="majorHAnsi" w:eastAsia="Times New Roman" w:hAnsiTheme="majorHAnsi" w:cs="Times New Roman"/>
          <w:lang w:val="fr-FR" w:eastAsia="es-CO"/>
        </w:rPr>
        <w:t>l’idée d’un prix du réseau p</w:t>
      </w:r>
      <w:r>
        <w:rPr>
          <w:rFonts w:asciiTheme="majorHAnsi" w:eastAsia="Times New Roman" w:hAnsiTheme="majorHAnsi" w:cs="Times New Roman"/>
          <w:lang w:val="fr-FR" w:eastAsia="es-CO"/>
        </w:rPr>
        <w:t>our la création de son logo,</w:t>
      </w:r>
      <w:r w:rsidR="003474E0">
        <w:rPr>
          <w:rFonts w:asciiTheme="majorHAnsi" w:eastAsia="Times New Roman" w:hAnsiTheme="majorHAnsi" w:cs="Times New Roman"/>
          <w:lang w:val="fr-FR" w:eastAsia="es-CO"/>
        </w:rPr>
        <w:t xml:space="preserve"> </w:t>
      </w:r>
      <w:r>
        <w:rPr>
          <w:rFonts w:asciiTheme="majorHAnsi" w:eastAsia="Times New Roman" w:hAnsiTheme="majorHAnsi" w:cs="Times New Roman"/>
          <w:lang w:val="fr-FR" w:eastAsia="es-CO"/>
        </w:rPr>
        <w:t xml:space="preserve">avec un appel à logo </w:t>
      </w:r>
      <w:r w:rsidR="003474E0">
        <w:rPr>
          <w:rFonts w:asciiTheme="majorHAnsi" w:eastAsia="Times New Roman" w:hAnsiTheme="majorHAnsi" w:cs="Times New Roman"/>
          <w:lang w:val="fr-FR" w:eastAsia="es-CO"/>
        </w:rPr>
        <w:t xml:space="preserve">proposé à l’ensemble des doctorants des ED </w:t>
      </w:r>
      <w:r>
        <w:rPr>
          <w:rFonts w:asciiTheme="majorHAnsi" w:eastAsia="Times New Roman" w:hAnsiTheme="majorHAnsi" w:cs="Times New Roman"/>
          <w:lang w:val="fr-FR" w:eastAsia="es-CO"/>
        </w:rPr>
        <w:t>participantes, à valeur de 500 euros</w:t>
      </w:r>
      <w:r w:rsidR="003474E0">
        <w:rPr>
          <w:rFonts w:asciiTheme="majorHAnsi" w:eastAsia="Times New Roman" w:hAnsiTheme="majorHAnsi" w:cs="Times New Roman"/>
          <w:lang w:val="fr-FR" w:eastAsia="es-CO"/>
        </w:rPr>
        <w:t xml:space="preserve">. </w:t>
      </w:r>
    </w:p>
    <w:p w:rsidR="00AD7596" w:rsidRPr="00632DEE" w:rsidRDefault="00632DEE" w:rsidP="00AD7596">
      <w:pPr>
        <w:spacing w:after="0" w:line="360" w:lineRule="auto"/>
        <w:rPr>
          <w:rFonts w:asciiTheme="majorHAnsi" w:eastAsia="Times New Roman" w:hAnsiTheme="majorHAnsi" w:cs="Times New Roman"/>
          <w:b/>
          <w:bCs/>
          <w:lang w:val="fr-FR" w:eastAsia="es-CO"/>
        </w:rPr>
      </w:pPr>
      <w:r w:rsidRPr="00632DEE">
        <w:rPr>
          <w:rFonts w:asciiTheme="majorHAnsi" w:eastAsia="Times New Roman" w:hAnsiTheme="majorHAnsi" w:cs="Times New Roman"/>
          <w:b/>
          <w:bCs/>
          <w:lang w:val="fr-FR" w:eastAsia="es-CO"/>
        </w:rPr>
        <w:t>A mettre en place avant le colloque de 2016</w:t>
      </w:r>
      <w:r>
        <w:rPr>
          <w:rFonts w:asciiTheme="majorHAnsi" w:eastAsia="Times New Roman" w:hAnsiTheme="majorHAnsi" w:cs="Times New Roman"/>
          <w:b/>
          <w:bCs/>
          <w:lang w:val="fr-FR" w:eastAsia="es-CO"/>
        </w:rPr>
        <w:t xml:space="preserve"> et nouvelle proposition de plaquette à partir de là</w:t>
      </w:r>
      <w:r w:rsidRPr="00632DEE">
        <w:rPr>
          <w:rFonts w:asciiTheme="majorHAnsi" w:eastAsia="Times New Roman" w:hAnsiTheme="majorHAnsi" w:cs="Times New Roman"/>
          <w:b/>
          <w:bCs/>
          <w:lang w:val="fr-FR" w:eastAsia="es-CO"/>
        </w:rPr>
        <w:t>.</w:t>
      </w:r>
    </w:p>
    <w:p w:rsidR="00AD7596" w:rsidRDefault="00AD7596" w:rsidP="005B5732">
      <w:pPr>
        <w:spacing w:after="0" w:line="360" w:lineRule="auto"/>
        <w:rPr>
          <w:rFonts w:asciiTheme="majorHAnsi" w:eastAsia="Times New Roman" w:hAnsiTheme="majorHAnsi" w:cs="Times New Roman"/>
          <w:lang w:val="fr-FR" w:eastAsia="es-CO"/>
        </w:rPr>
      </w:pPr>
    </w:p>
    <w:p w:rsidR="00632DEE" w:rsidRPr="005B5732" w:rsidRDefault="00AD7596" w:rsidP="00632DEE">
      <w:pPr>
        <w:spacing w:after="0" w:line="360" w:lineRule="auto"/>
        <w:jc w:val="both"/>
        <w:rPr>
          <w:rFonts w:asciiTheme="majorHAnsi" w:hAnsiTheme="majorHAnsi" w:cstheme="minorHAnsi"/>
          <w:smallCaps/>
          <w:u w:val="single"/>
          <w:lang w:val="fr-FR"/>
        </w:rPr>
      </w:pPr>
      <w:r>
        <w:rPr>
          <w:rFonts w:asciiTheme="majorHAnsi" w:eastAsia="Times New Roman" w:hAnsiTheme="majorHAnsi" w:cs="Times New Roman"/>
          <w:lang w:val="fr-FR" w:eastAsia="es-CO"/>
        </w:rPr>
        <w:t xml:space="preserve">  </w:t>
      </w:r>
      <w:r w:rsidR="00632DEE" w:rsidRPr="005B5732">
        <w:rPr>
          <w:rFonts w:asciiTheme="majorHAnsi" w:hAnsiTheme="majorHAnsi" w:cstheme="minorHAnsi"/>
          <w:u w:val="single"/>
          <w:lang w:val="fr-FR"/>
        </w:rPr>
        <w:t xml:space="preserve">&gt; </w:t>
      </w:r>
      <w:r w:rsidR="00632DEE">
        <w:rPr>
          <w:rFonts w:asciiTheme="majorHAnsi" w:hAnsiTheme="majorHAnsi" w:cstheme="minorHAnsi"/>
          <w:u w:val="single"/>
          <w:lang w:val="fr-FR"/>
        </w:rPr>
        <w:t>Point sur le site</w:t>
      </w:r>
    </w:p>
    <w:p w:rsidR="00632DEE" w:rsidRDefault="00632DEE" w:rsidP="005B5732">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Actualisation des catégories et archivage évoqués lors de la dernière réunion.</w:t>
      </w:r>
    </w:p>
    <w:p w:rsidR="00632DEE" w:rsidRDefault="00632DEE" w:rsidP="00632DEE">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 xml:space="preserve">Suppression de l’image petit prince. </w:t>
      </w:r>
    </w:p>
    <w:p w:rsidR="00632DEE" w:rsidRDefault="00632DEE" w:rsidP="00632DEE">
      <w:pPr>
        <w:spacing w:after="0" w:line="360" w:lineRule="auto"/>
        <w:rPr>
          <w:rFonts w:asciiTheme="majorHAnsi" w:eastAsia="Times New Roman" w:hAnsiTheme="majorHAnsi" w:cs="Times New Roman"/>
          <w:lang w:val="fr-FR" w:eastAsia="es-CO"/>
        </w:rPr>
      </w:pPr>
      <w:r>
        <w:rPr>
          <w:rFonts w:asciiTheme="majorHAnsi" w:eastAsia="Times New Roman" w:hAnsiTheme="majorHAnsi" w:cs="Times New Roman"/>
          <w:lang w:val="fr-FR" w:eastAsia="es-CO"/>
        </w:rPr>
        <w:t xml:space="preserve">Idée d’intégrer des témoignages de doctorants (ceux du colloque en 2016 par exemple) </w:t>
      </w:r>
    </w:p>
    <w:p w:rsidR="00632DEE" w:rsidRDefault="00632DEE" w:rsidP="00632DEE">
      <w:pPr>
        <w:spacing w:after="0" w:line="360" w:lineRule="auto"/>
        <w:rPr>
          <w:rFonts w:asciiTheme="majorHAnsi" w:eastAsia="Times New Roman" w:hAnsiTheme="majorHAnsi" w:cs="Times New Roman"/>
          <w:lang w:val="fr-FR" w:eastAsia="es-CO"/>
        </w:rPr>
      </w:pPr>
    </w:p>
    <w:p w:rsidR="00632DEE" w:rsidRDefault="00632DEE" w:rsidP="00632DEE">
      <w:pPr>
        <w:spacing w:after="0" w:line="360" w:lineRule="auto"/>
        <w:rPr>
          <w:rFonts w:asciiTheme="majorHAnsi" w:eastAsia="Times New Roman" w:hAnsiTheme="majorHAnsi" w:cs="Times New Roman"/>
          <w:lang w:val="fr-FR" w:eastAsia="es-CO"/>
        </w:rPr>
      </w:pPr>
      <w:r w:rsidRPr="00632DEE">
        <w:rPr>
          <w:rFonts w:asciiTheme="majorHAnsi" w:eastAsia="Times New Roman" w:hAnsiTheme="majorHAnsi" w:cs="Times New Roman"/>
          <w:noProof/>
          <w:lang w:eastAsia="es-CO"/>
        </w:rPr>
        <w:drawing>
          <wp:inline distT="0" distB="0" distL="0" distR="0" wp14:anchorId="15EBFF28" wp14:editId="19A86E43">
            <wp:extent cx="8302970" cy="4667250"/>
            <wp:effectExtent l="0" t="0" r="3175" b="0"/>
            <wp:docPr id="8195" name="Picture 2" descr="C:\Users\Personal\Dropbox\Captures d'écran\Capture d'écran 2015-09-21 10.0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2" descr="C:\Users\Personal\Dropbox\Captures d'écran\Capture d'écran 2015-09-21 10.06.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7987" cy="4670070"/>
                    </a:xfrm>
                    <a:prstGeom prst="rect">
                      <a:avLst/>
                    </a:prstGeom>
                    <a:noFill/>
                    <a:ln>
                      <a:noFill/>
                    </a:ln>
                    <a:extLst/>
                  </pic:spPr>
                </pic:pic>
              </a:graphicData>
            </a:graphic>
          </wp:inline>
        </w:drawing>
      </w:r>
    </w:p>
    <w:p w:rsidR="00632DEE" w:rsidRDefault="00632DEE" w:rsidP="00632DEE">
      <w:pPr>
        <w:spacing w:after="0" w:line="360" w:lineRule="auto"/>
        <w:rPr>
          <w:rFonts w:asciiTheme="majorHAnsi" w:eastAsia="Times New Roman" w:hAnsiTheme="majorHAnsi" w:cs="Times New Roman"/>
          <w:lang w:val="fr-FR" w:eastAsia="es-CO"/>
        </w:rPr>
      </w:pPr>
    </w:p>
    <w:p w:rsidR="00632DEE" w:rsidRDefault="00632DEE" w:rsidP="00632DEE">
      <w:pPr>
        <w:spacing w:after="0" w:line="360" w:lineRule="auto"/>
        <w:rPr>
          <w:rFonts w:asciiTheme="majorHAnsi" w:eastAsia="Times New Roman" w:hAnsiTheme="majorHAnsi" w:cs="Times New Roman"/>
          <w:lang w:val="fr-FR" w:eastAsia="es-CO"/>
        </w:rPr>
      </w:pPr>
    </w:p>
    <w:p w:rsidR="00632DEE" w:rsidRPr="005B5732" w:rsidRDefault="00632DEE" w:rsidP="00632DEE">
      <w:pPr>
        <w:spacing w:after="0" w:line="360" w:lineRule="auto"/>
        <w:rPr>
          <w:rFonts w:asciiTheme="majorHAnsi" w:hAnsiTheme="majorHAnsi" w:cstheme="minorHAnsi"/>
          <w:smallCaps/>
          <w:u w:val="single"/>
          <w:lang w:val="fr-FR"/>
        </w:rPr>
      </w:pPr>
      <w:r>
        <w:rPr>
          <w:rFonts w:asciiTheme="majorHAnsi" w:eastAsia="Times New Roman" w:hAnsiTheme="majorHAnsi" w:cs="Times New Roman"/>
          <w:lang w:val="fr-FR" w:eastAsia="es-CO"/>
        </w:rPr>
        <w:lastRenderedPageBreak/>
        <w:t xml:space="preserve">  </w:t>
      </w:r>
      <w:r w:rsidRPr="005B5732">
        <w:rPr>
          <w:rFonts w:asciiTheme="majorHAnsi" w:hAnsiTheme="majorHAnsi" w:cstheme="minorHAnsi"/>
          <w:u w:val="single"/>
          <w:lang w:val="fr-FR"/>
        </w:rPr>
        <w:t xml:space="preserve">&gt; </w:t>
      </w:r>
      <w:r>
        <w:rPr>
          <w:rFonts w:asciiTheme="majorHAnsi" w:hAnsiTheme="majorHAnsi" w:cstheme="minorHAnsi"/>
          <w:u w:val="single"/>
          <w:lang w:val="fr-FR"/>
        </w:rPr>
        <w:t>Point  financier</w:t>
      </w:r>
    </w:p>
    <w:tbl>
      <w:tblPr>
        <w:tblpPr w:leftFromText="141" w:rightFromText="141" w:vertAnchor="text" w:horzAnchor="page" w:tblpX="1" w:tblpY="91"/>
        <w:tblW w:w="13160" w:type="dxa"/>
        <w:tblCellMar>
          <w:left w:w="0" w:type="dxa"/>
          <w:right w:w="0" w:type="dxa"/>
        </w:tblCellMar>
        <w:tblLook w:val="0420" w:firstRow="1" w:lastRow="0" w:firstColumn="0" w:lastColumn="0" w:noHBand="0" w:noVBand="1"/>
      </w:tblPr>
      <w:tblGrid>
        <w:gridCol w:w="3474"/>
        <w:gridCol w:w="1479"/>
        <w:gridCol w:w="1897"/>
        <w:gridCol w:w="1917"/>
        <w:gridCol w:w="2196"/>
        <w:gridCol w:w="2197"/>
      </w:tblGrid>
      <w:tr w:rsidR="00632DEE" w:rsidRPr="00632DEE" w:rsidTr="00632DEE">
        <w:trPr>
          <w:trHeight w:val="633"/>
        </w:trPr>
        <w:tc>
          <w:tcPr>
            <w:tcW w:w="34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RELIQUAT  2015</w:t>
            </w:r>
          </w:p>
        </w:tc>
        <w:tc>
          <w:tcPr>
            <w:tcW w:w="14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2012</w:t>
            </w:r>
          </w:p>
        </w:tc>
        <w:tc>
          <w:tcPr>
            <w:tcW w:w="18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2013</w:t>
            </w:r>
          </w:p>
        </w:tc>
        <w:tc>
          <w:tcPr>
            <w:tcW w:w="19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2014</w:t>
            </w:r>
          </w:p>
        </w:tc>
        <w:tc>
          <w:tcPr>
            <w:tcW w:w="21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2015</w:t>
            </w:r>
          </w:p>
        </w:tc>
        <w:tc>
          <w:tcPr>
            <w:tcW w:w="21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Total</w:t>
            </w:r>
          </w:p>
        </w:tc>
      </w:tr>
      <w:tr w:rsidR="00632DEE" w:rsidRPr="00632DEE" w:rsidTr="00632DEE">
        <w:trPr>
          <w:trHeight w:val="633"/>
        </w:trPr>
        <w:tc>
          <w:tcPr>
            <w:tcW w:w="34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 xml:space="preserve">Crédit cotisations </w:t>
            </w:r>
          </w:p>
        </w:tc>
        <w:tc>
          <w:tcPr>
            <w:tcW w:w="14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4000,00</w:t>
            </w:r>
          </w:p>
        </w:tc>
        <w:tc>
          <w:tcPr>
            <w:tcW w:w="18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6500,00</w:t>
            </w:r>
          </w:p>
        </w:tc>
        <w:tc>
          <w:tcPr>
            <w:tcW w:w="19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7500,00</w:t>
            </w:r>
          </w:p>
        </w:tc>
        <w:tc>
          <w:tcPr>
            <w:tcW w:w="21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7500, 00</w:t>
            </w:r>
          </w:p>
        </w:tc>
        <w:tc>
          <w:tcPr>
            <w:tcW w:w="21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25500, 00</w:t>
            </w:r>
          </w:p>
        </w:tc>
      </w:tr>
      <w:tr w:rsidR="00632DEE" w:rsidRPr="00632DEE" w:rsidTr="00632DEE">
        <w:trPr>
          <w:trHeight w:val="633"/>
        </w:trPr>
        <w:tc>
          <w:tcPr>
            <w:tcW w:w="34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Dépenses</w:t>
            </w:r>
          </w:p>
        </w:tc>
        <w:tc>
          <w:tcPr>
            <w:tcW w:w="14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2000,00</w:t>
            </w:r>
          </w:p>
        </w:tc>
        <w:tc>
          <w:tcPr>
            <w:tcW w:w="18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6320,00</w:t>
            </w:r>
          </w:p>
        </w:tc>
        <w:tc>
          <w:tcPr>
            <w:tcW w:w="19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4693,08</w:t>
            </w:r>
          </w:p>
        </w:tc>
        <w:tc>
          <w:tcPr>
            <w:tcW w:w="21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6540, 00</w:t>
            </w:r>
          </w:p>
        </w:tc>
        <w:tc>
          <w:tcPr>
            <w:tcW w:w="21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19553,08</w:t>
            </w:r>
          </w:p>
        </w:tc>
      </w:tr>
      <w:tr w:rsidR="00632DEE" w:rsidRPr="00632DEE" w:rsidTr="00632DEE">
        <w:trPr>
          <w:trHeight w:val="633"/>
        </w:trPr>
        <w:tc>
          <w:tcPr>
            <w:tcW w:w="34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Reliquat</w:t>
            </w:r>
          </w:p>
        </w:tc>
        <w:tc>
          <w:tcPr>
            <w:tcW w:w="14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p>
        </w:tc>
        <w:tc>
          <w:tcPr>
            <w:tcW w:w="18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p>
        </w:tc>
        <w:tc>
          <w:tcPr>
            <w:tcW w:w="19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p>
        </w:tc>
        <w:tc>
          <w:tcPr>
            <w:tcW w:w="21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p>
        </w:tc>
        <w:tc>
          <w:tcPr>
            <w:tcW w:w="21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5946,92</w:t>
            </w:r>
          </w:p>
        </w:tc>
      </w:tr>
    </w:tbl>
    <w:p w:rsidR="00632DEE" w:rsidRDefault="00632DEE" w:rsidP="005B5732">
      <w:pPr>
        <w:spacing w:after="0" w:line="360" w:lineRule="auto"/>
        <w:rPr>
          <w:rFonts w:asciiTheme="majorHAnsi" w:eastAsia="Times New Roman" w:hAnsiTheme="majorHAnsi" w:cs="Times New Roman"/>
          <w:lang w:val="fr-FR" w:eastAsia="es-CO"/>
        </w:rPr>
      </w:pPr>
    </w:p>
    <w:p w:rsidR="00632DEE" w:rsidRDefault="00632DEE" w:rsidP="005B5732">
      <w:pPr>
        <w:spacing w:after="0" w:line="360" w:lineRule="auto"/>
        <w:rPr>
          <w:rFonts w:asciiTheme="majorHAnsi" w:eastAsia="Times New Roman" w:hAnsiTheme="majorHAnsi" w:cs="Times New Roman"/>
          <w:lang w:val="fr-FR" w:eastAsia="es-CO"/>
        </w:rPr>
      </w:pPr>
    </w:p>
    <w:tbl>
      <w:tblPr>
        <w:tblW w:w="13040" w:type="dxa"/>
        <w:tblCellMar>
          <w:left w:w="0" w:type="dxa"/>
          <w:right w:w="0" w:type="dxa"/>
        </w:tblCellMar>
        <w:tblLook w:val="0420" w:firstRow="1" w:lastRow="0" w:firstColumn="0" w:lastColumn="0" w:noHBand="0" w:noVBand="1"/>
      </w:tblPr>
      <w:tblGrid>
        <w:gridCol w:w="8300"/>
        <w:gridCol w:w="4740"/>
      </w:tblGrid>
      <w:tr w:rsidR="00632DEE" w:rsidRPr="00632DEE" w:rsidTr="00632DEE">
        <w:trPr>
          <w:trHeight w:val="763"/>
        </w:trPr>
        <w:tc>
          <w:tcPr>
            <w:tcW w:w="830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5F75BB"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BUDGET PREVISIONNEL  2016</w:t>
            </w:r>
          </w:p>
        </w:tc>
        <w:tc>
          <w:tcPr>
            <w:tcW w:w="474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eastAsia="es-CO"/>
              </w:rPr>
            </w:pPr>
          </w:p>
        </w:tc>
      </w:tr>
      <w:tr w:rsidR="00632DEE" w:rsidRPr="00632DEE" w:rsidTr="00632DEE">
        <w:trPr>
          <w:trHeight w:val="763"/>
        </w:trPr>
        <w:tc>
          <w:tcPr>
            <w:tcW w:w="830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F75BB"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b/>
                <w:bCs/>
                <w:lang w:val="fr-FR" w:eastAsia="es-CO"/>
              </w:rPr>
              <w:t>Crédit cotisations</w:t>
            </w:r>
          </w:p>
        </w:tc>
        <w:tc>
          <w:tcPr>
            <w:tcW w:w="474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5F75BB"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8500,00</w:t>
            </w:r>
          </w:p>
        </w:tc>
      </w:tr>
      <w:tr w:rsidR="00632DEE" w:rsidRPr="00632DEE" w:rsidTr="00632DEE">
        <w:trPr>
          <w:trHeight w:val="2304"/>
        </w:trPr>
        <w:tc>
          <w:tcPr>
            <w:tcW w:w="830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632DEE" w:rsidRPr="00632DEE" w:rsidRDefault="00632DEE" w:rsidP="00632DEE">
            <w:pPr>
              <w:spacing w:after="0" w:line="360" w:lineRule="auto"/>
              <w:rPr>
                <w:rFonts w:asciiTheme="majorHAnsi" w:eastAsia="Times New Roman" w:hAnsiTheme="majorHAnsi" w:cs="Times New Roman"/>
                <w:lang w:val="fr-FR" w:eastAsia="es-CO"/>
              </w:rPr>
            </w:pPr>
            <w:r w:rsidRPr="00632DEE">
              <w:rPr>
                <w:rFonts w:asciiTheme="majorHAnsi" w:eastAsia="Times New Roman" w:hAnsiTheme="majorHAnsi" w:cs="Times New Roman"/>
                <w:b/>
                <w:bCs/>
                <w:lang w:val="fr-FR" w:eastAsia="es-CO"/>
              </w:rPr>
              <w:t>Dépenses</w:t>
            </w:r>
          </w:p>
          <w:p w:rsidR="00632DEE" w:rsidRPr="00632DEE" w:rsidRDefault="00632DEE" w:rsidP="00632DEE">
            <w:pPr>
              <w:spacing w:after="0" w:line="360" w:lineRule="auto"/>
              <w:rPr>
                <w:rFonts w:asciiTheme="majorHAnsi" w:eastAsia="Times New Roman" w:hAnsiTheme="majorHAnsi" w:cs="Times New Roman"/>
                <w:lang w:val="fr-FR" w:eastAsia="es-CO"/>
              </w:rPr>
            </w:pPr>
            <w:r w:rsidRPr="00632DEE">
              <w:rPr>
                <w:rFonts w:asciiTheme="majorHAnsi" w:eastAsia="Times New Roman" w:hAnsiTheme="majorHAnsi" w:cs="Times New Roman"/>
                <w:lang w:val="fr-FR" w:eastAsia="es-CO"/>
              </w:rPr>
              <w:t xml:space="preserve">Chargée de mission </w:t>
            </w:r>
          </w:p>
          <w:p w:rsidR="00632DEE" w:rsidRPr="00632DEE" w:rsidRDefault="00632DEE" w:rsidP="00632DEE">
            <w:pPr>
              <w:spacing w:after="0" w:line="360" w:lineRule="auto"/>
              <w:rPr>
                <w:rFonts w:asciiTheme="majorHAnsi" w:eastAsia="Times New Roman" w:hAnsiTheme="majorHAnsi" w:cs="Times New Roman"/>
                <w:lang w:val="fr-FR" w:eastAsia="es-CO"/>
              </w:rPr>
            </w:pPr>
            <w:r w:rsidRPr="00632DEE">
              <w:rPr>
                <w:rFonts w:asciiTheme="majorHAnsi" w:eastAsia="Times New Roman" w:hAnsiTheme="majorHAnsi" w:cs="Times New Roman"/>
                <w:lang w:val="fr-FR" w:eastAsia="es-CO"/>
              </w:rPr>
              <w:t xml:space="preserve">Logo et plaquette </w:t>
            </w:r>
          </w:p>
          <w:p w:rsidR="005F75BB"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 xml:space="preserve">Colloque du Réseau </w:t>
            </w:r>
          </w:p>
        </w:tc>
        <w:tc>
          <w:tcPr>
            <w:tcW w:w="474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632DEE" w:rsidRDefault="00632DEE" w:rsidP="00632DEE">
            <w:pPr>
              <w:spacing w:after="0" w:line="360" w:lineRule="auto"/>
              <w:rPr>
                <w:rFonts w:asciiTheme="majorHAnsi" w:eastAsia="Times New Roman" w:hAnsiTheme="majorHAnsi" w:cs="Times New Roman"/>
                <w:lang w:val="fr-FR" w:eastAsia="es-CO"/>
              </w:rPr>
            </w:pPr>
          </w:p>
          <w:p w:rsidR="00632DEE" w:rsidRPr="00632DEE" w:rsidRDefault="00671A1F" w:rsidP="00632DEE">
            <w:pPr>
              <w:spacing w:after="0" w:line="360" w:lineRule="auto"/>
              <w:rPr>
                <w:rFonts w:asciiTheme="majorHAnsi" w:eastAsia="Times New Roman" w:hAnsiTheme="majorHAnsi" w:cs="Times New Roman"/>
                <w:lang w:eastAsia="es-CO"/>
              </w:rPr>
            </w:pPr>
            <w:r>
              <w:rPr>
                <w:rFonts w:asciiTheme="majorHAnsi" w:eastAsia="Times New Roman" w:hAnsiTheme="majorHAnsi" w:cs="Times New Roman"/>
                <w:lang w:val="fr-FR" w:eastAsia="es-CO"/>
              </w:rPr>
              <w:t>6888</w:t>
            </w:r>
            <w:r w:rsidR="00632DEE" w:rsidRPr="00632DEE">
              <w:rPr>
                <w:rFonts w:asciiTheme="majorHAnsi" w:eastAsia="Times New Roman" w:hAnsiTheme="majorHAnsi" w:cs="Times New Roman"/>
                <w:lang w:val="fr-FR" w:eastAsia="es-CO"/>
              </w:rPr>
              <w:t>, 00</w:t>
            </w:r>
          </w:p>
          <w:p w:rsidR="00632DEE" w:rsidRPr="00632DEE" w:rsidRDefault="00412E74" w:rsidP="00632DEE">
            <w:pPr>
              <w:spacing w:after="0" w:line="360" w:lineRule="auto"/>
              <w:rPr>
                <w:rFonts w:asciiTheme="majorHAnsi" w:eastAsia="Times New Roman" w:hAnsiTheme="majorHAnsi" w:cs="Times New Roman"/>
                <w:lang w:eastAsia="es-CO"/>
              </w:rPr>
            </w:pPr>
            <w:r>
              <w:rPr>
                <w:rFonts w:asciiTheme="majorHAnsi" w:eastAsia="Times New Roman" w:hAnsiTheme="majorHAnsi" w:cs="Times New Roman"/>
                <w:lang w:val="fr-FR" w:eastAsia="es-CO"/>
              </w:rPr>
              <w:t>5</w:t>
            </w:r>
            <w:bookmarkStart w:id="0" w:name="_GoBack"/>
            <w:bookmarkEnd w:id="0"/>
            <w:r w:rsidR="00632DEE" w:rsidRPr="00632DEE">
              <w:rPr>
                <w:rFonts w:asciiTheme="majorHAnsi" w:eastAsia="Times New Roman" w:hAnsiTheme="majorHAnsi" w:cs="Times New Roman"/>
                <w:lang w:val="fr-FR" w:eastAsia="es-CO"/>
              </w:rPr>
              <w:t>00,000</w:t>
            </w:r>
          </w:p>
          <w:p w:rsidR="005F75BB" w:rsidRPr="00632DEE" w:rsidRDefault="00632DEE" w:rsidP="00632DEE">
            <w:pPr>
              <w:spacing w:after="0" w:line="360" w:lineRule="auto"/>
              <w:rPr>
                <w:rFonts w:asciiTheme="majorHAnsi" w:eastAsia="Times New Roman" w:hAnsiTheme="majorHAnsi" w:cs="Times New Roman"/>
                <w:lang w:eastAsia="es-CO"/>
              </w:rPr>
            </w:pPr>
            <w:r w:rsidRPr="00632DEE">
              <w:rPr>
                <w:rFonts w:asciiTheme="majorHAnsi" w:eastAsia="Times New Roman" w:hAnsiTheme="majorHAnsi" w:cs="Times New Roman"/>
                <w:lang w:val="fr-FR" w:eastAsia="es-CO"/>
              </w:rPr>
              <w:t>6000,00</w:t>
            </w:r>
          </w:p>
        </w:tc>
      </w:tr>
    </w:tbl>
    <w:p w:rsidR="005B5732" w:rsidRPr="00CC7B4C" w:rsidRDefault="005B5732" w:rsidP="00632DEE">
      <w:pPr>
        <w:spacing w:after="0" w:line="360" w:lineRule="auto"/>
        <w:rPr>
          <w:rFonts w:asciiTheme="majorHAnsi" w:hAnsiTheme="majorHAnsi" w:cstheme="minorHAnsi"/>
          <w:lang w:val="fr-FR"/>
        </w:rPr>
      </w:pPr>
    </w:p>
    <w:p w:rsidR="00ED5D32" w:rsidRPr="00CC7B4C" w:rsidRDefault="00ED5D32" w:rsidP="005B5732">
      <w:pPr>
        <w:pStyle w:val="Ttulo1"/>
        <w:jc w:val="both"/>
        <w:rPr>
          <w:rFonts w:asciiTheme="majorHAnsi" w:hAnsiTheme="majorHAnsi" w:cstheme="minorHAnsi"/>
          <w:smallCaps/>
        </w:rPr>
      </w:pPr>
      <w:r>
        <w:rPr>
          <w:rFonts w:asciiTheme="majorHAnsi" w:hAnsiTheme="majorHAnsi" w:cstheme="minorHAnsi"/>
          <w:smallCaps/>
        </w:rPr>
        <w:t xml:space="preserve"> </w:t>
      </w:r>
      <w:r w:rsidRPr="00CC7B4C">
        <w:rPr>
          <w:rFonts w:asciiTheme="majorHAnsi" w:hAnsiTheme="majorHAnsi" w:cstheme="minorHAnsi"/>
          <w:smallCaps/>
        </w:rPr>
        <w:t xml:space="preserve"> </w:t>
      </w:r>
    </w:p>
    <w:p w:rsidR="005B5732" w:rsidRPr="00CC7B4C" w:rsidRDefault="005B5732" w:rsidP="00632DEE">
      <w:pPr>
        <w:spacing w:after="0" w:line="360" w:lineRule="auto"/>
        <w:rPr>
          <w:rFonts w:asciiTheme="majorHAnsi" w:hAnsiTheme="majorHAnsi" w:cstheme="minorHAnsi"/>
          <w:lang w:val="fr-FR"/>
        </w:rPr>
      </w:pPr>
      <w:r w:rsidRPr="00CC7B4C">
        <w:rPr>
          <w:rFonts w:asciiTheme="majorHAnsi" w:eastAsia="Times New Roman" w:hAnsiTheme="majorHAnsi" w:cs="Times New Roman"/>
          <w:lang w:val="fr-FR" w:eastAsia="es-CO"/>
        </w:rPr>
        <w:br/>
      </w:r>
    </w:p>
    <w:sectPr w:rsidR="005B5732" w:rsidRPr="00CC7B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802FA"/>
    <w:multiLevelType w:val="hybridMultilevel"/>
    <w:tmpl w:val="8D5A5FF2"/>
    <w:lvl w:ilvl="0" w:tplc="18F8458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4E2823"/>
    <w:multiLevelType w:val="hybridMultilevel"/>
    <w:tmpl w:val="983A5300"/>
    <w:lvl w:ilvl="0" w:tplc="040C000B">
      <w:start w:val="1"/>
      <w:numFmt w:val="bullet"/>
      <w:lvlText w:val=""/>
      <w:lvlJc w:val="left"/>
      <w:pPr>
        <w:ind w:left="36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CD0882"/>
    <w:multiLevelType w:val="hybridMultilevel"/>
    <w:tmpl w:val="674401CA"/>
    <w:lvl w:ilvl="0" w:tplc="4072D664">
      <w:start w:val="22"/>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F0721F0"/>
    <w:multiLevelType w:val="hybridMultilevel"/>
    <w:tmpl w:val="3BEEAD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6F"/>
    <w:rsid w:val="000524AA"/>
    <w:rsid w:val="00080320"/>
    <w:rsid w:val="0010399F"/>
    <w:rsid w:val="001164DA"/>
    <w:rsid w:val="003474E0"/>
    <w:rsid w:val="00401947"/>
    <w:rsid w:val="00412E74"/>
    <w:rsid w:val="00424219"/>
    <w:rsid w:val="0047090F"/>
    <w:rsid w:val="004F5A72"/>
    <w:rsid w:val="005B036F"/>
    <w:rsid w:val="005B5732"/>
    <w:rsid w:val="005F75BB"/>
    <w:rsid w:val="00632DEE"/>
    <w:rsid w:val="00671A1F"/>
    <w:rsid w:val="006B1C54"/>
    <w:rsid w:val="007D6F20"/>
    <w:rsid w:val="008068AF"/>
    <w:rsid w:val="008E0826"/>
    <w:rsid w:val="009C3CE7"/>
    <w:rsid w:val="00A02EAF"/>
    <w:rsid w:val="00A91BA2"/>
    <w:rsid w:val="00AD7596"/>
    <w:rsid w:val="00B12600"/>
    <w:rsid w:val="00C12B4F"/>
    <w:rsid w:val="00CC02E0"/>
    <w:rsid w:val="00CC7B4C"/>
    <w:rsid w:val="00D544AC"/>
    <w:rsid w:val="00D5604C"/>
    <w:rsid w:val="00D56A57"/>
    <w:rsid w:val="00D80ABA"/>
    <w:rsid w:val="00ED5D32"/>
    <w:rsid w:val="00F476C9"/>
    <w:rsid w:val="00F936D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B036F"/>
    <w:pPr>
      <w:keepNext/>
      <w:spacing w:after="0" w:line="360" w:lineRule="auto"/>
      <w:outlineLvl w:val="0"/>
    </w:pPr>
    <w:rPr>
      <w:rFonts w:ascii="Calibri" w:eastAsia="Calibri" w:hAnsi="Calibri" w:cs="Times New Roman"/>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036F"/>
    <w:rPr>
      <w:rFonts w:ascii="Calibri" w:eastAsia="Calibri" w:hAnsi="Calibri" w:cs="Times New Roman"/>
      <w:b/>
      <w:lang w:val="fr-FR"/>
    </w:rPr>
  </w:style>
  <w:style w:type="paragraph" w:styleId="Ttulo">
    <w:name w:val="Title"/>
    <w:basedOn w:val="Normal"/>
    <w:next w:val="Normal"/>
    <w:link w:val="TtuloCar"/>
    <w:uiPriority w:val="10"/>
    <w:qFormat/>
    <w:rsid w:val="005B036F"/>
    <w:pPr>
      <w:jc w:val="center"/>
    </w:pPr>
    <w:rPr>
      <w:rFonts w:ascii="Calibri" w:eastAsia="Calibri" w:hAnsi="Calibri" w:cs="Times New Roman"/>
      <w:b/>
      <w:lang w:val="fr-FR"/>
    </w:rPr>
  </w:style>
  <w:style w:type="character" w:customStyle="1" w:styleId="TtuloCar">
    <w:name w:val="Título Car"/>
    <w:basedOn w:val="Fuentedeprrafopredeter"/>
    <w:link w:val="Ttulo"/>
    <w:uiPriority w:val="10"/>
    <w:rsid w:val="005B036F"/>
    <w:rPr>
      <w:rFonts w:ascii="Calibri" w:eastAsia="Calibri" w:hAnsi="Calibri" w:cs="Times New Roman"/>
      <w:b/>
      <w:lang w:val="fr-FR"/>
    </w:rPr>
  </w:style>
  <w:style w:type="character" w:customStyle="1" w:styleId="ecxapple-converted-space">
    <w:name w:val="ecxapple-converted-space"/>
    <w:basedOn w:val="Fuentedeprrafopredeter"/>
    <w:rsid w:val="005B036F"/>
  </w:style>
  <w:style w:type="paragraph" w:styleId="Prrafodelista">
    <w:name w:val="List Paragraph"/>
    <w:basedOn w:val="Normal"/>
    <w:uiPriority w:val="34"/>
    <w:qFormat/>
    <w:rsid w:val="008E0826"/>
    <w:pPr>
      <w:ind w:left="720"/>
      <w:contextualSpacing/>
    </w:pPr>
  </w:style>
  <w:style w:type="paragraph" w:customStyle="1" w:styleId="Default">
    <w:name w:val="Default"/>
    <w:rsid w:val="00CC7B4C"/>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632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B036F"/>
    <w:pPr>
      <w:keepNext/>
      <w:spacing w:after="0" w:line="360" w:lineRule="auto"/>
      <w:outlineLvl w:val="0"/>
    </w:pPr>
    <w:rPr>
      <w:rFonts w:ascii="Calibri" w:eastAsia="Calibri" w:hAnsi="Calibri" w:cs="Times New Roman"/>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036F"/>
    <w:rPr>
      <w:rFonts w:ascii="Calibri" w:eastAsia="Calibri" w:hAnsi="Calibri" w:cs="Times New Roman"/>
      <w:b/>
      <w:lang w:val="fr-FR"/>
    </w:rPr>
  </w:style>
  <w:style w:type="paragraph" w:styleId="Ttulo">
    <w:name w:val="Title"/>
    <w:basedOn w:val="Normal"/>
    <w:next w:val="Normal"/>
    <w:link w:val="TtuloCar"/>
    <w:uiPriority w:val="10"/>
    <w:qFormat/>
    <w:rsid w:val="005B036F"/>
    <w:pPr>
      <w:jc w:val="center"/>
    </w:pPr>
    <w:rPr>
      <w:rFonts w:ascii="Calibri" w:eastAsia="Calibri" w:hAnsi="Calibri" w:cs="Times New Roman"/>
      <w:b/>
      <w:lang w:val="fr-FR"/>
    </w:rPr>
  </w:style>
  <w:style w:type="character" w:customStyle="1" w:styleId="TtuloCar">
    <w:name w:val="Título Car"/>
    <w:basedOn w:val="Fuentedeprrafopredeter"/>
    <w:link w:val="Ttulo"/>
    <w:uiPriority w:val="10"/>
    <w:rsid w:val="005B036F"/>
    <w:rPr>
      <w:rFonts w:ascii="Calibri" w:eastAsia="Calibri" w:hAnsi="Calibri" w:cs="Times New Roman"/>
      <w:b/>
      <w:lang w:val="fr-FR"/>
    </w:rPr>
  </w:style>
  <w:style w:type="character" w:customStyle="1" w:styleId="ecxapple-converted-space">
    <w:name w:val="ecxapple-converted-space"/>
    <w:basedOn w:val="Fuentedeprrafopredeter"/>
    <w:rsid w:val="005B036F"/>
  </w:style>
  <w:style w:type="paragraph" w:styleId="Prrafodelista">
    <w:name w:val="List Paragraph"/>
    <w:basedOn w:val="Normal"/>
    <w:uiPriority w:val="34"/>
    <w:qFormat/>
    <w:rsid w:val="008E0826"/>
    <w:pPr>
      <w:ind w:left="720"/>
      <w:contextualSpacing/>
    </w:pPr>
  </w:style>
  <w:style w:type="paragraph" w:customStyle="1" w:styleId="Default">
    <w:name w:val="Default"/>
    <w:rsid w:val="00CC7B4C"/>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632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397">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sChild>
        <w:div w:id="896934072">
          <w:marLeft w:val="0"/>
          <w:marRight w:val="0"/>
          <w:marTop w:val="0"/>
          <w:marBottom w:val="0"/>
          <w:divBdr>
            <w:top w:val="none" w:sz="0" w:space="0" w:color="auto"/>
            <w:left w:val="none" w:sz="0" w:space="0" w:color="auto"/>
            <w:bottom w:val="none" w:sz="0" w:space="0" w:color="auto"/>
            <w:right w:val="none" w:sz="0" w:space="0" w:color="auto"/>
          </w:divBdr>
        </w:div>
        <w:div w:id="1200361629">
          <w:marLeft w:val="0"/>
          <w:marRight w:val="0"/>
          <w:marTop w:val="0"/>
          <w:marBottom w:val="0"/>
          <w:divBdr>
            <w:top w:val="none" w:sz="0" w:space="0" w:color="auto"/>
            <w:left w:val="none" w:sz="0" w:space="0" w:color="auto"/>
            <w:bottom w:val="none" w:sz="0" w:space="0" w:color="auto"/>
            <w:right w:val="none" w:sz="0" w:space="0" w:color="auto"/>
          </w:divBdr>
        </w:div>
        <w:div w:id="1565875463">
          <w:marLeft w:val="0"/>
          <w:marRight w:val="0"/>
          <w:marTop w:val="0"/>
          <w:marBottom w:val="0"/>
          <w:divBdr>
            <w:top w:val="none" w:sz="0" w:space="0" w:color="auto"/>
            <w:left w:val="none" w:sz="0" w:space="0" w:color="auto"/>
            <w:bottom w:val="none" w:sz="0" w:space="0" w:color="auto"/>
            <w:right w:val="none" w:sz="0" w:space="0" w:color="auto"/>
          </w:divBdr>
        </w:div>
        <w:div w:id="1967543922">
          <w:marLeft w:val="0"/>
          <w:marRight w:val="0"/>
          <w:marTop w:val="0"/>
          <w:marBottom w:val="0"/>
          <w:divBdr>
            <w:top w:val="none" w:sz="0" w:space="0" w:color="auto"/>
            <w:left w:val="none" w:sz="0" w:space="0" w:color="auto"/>
            <w:bottom w:val="none" w:sz="0" w:space="0" w:color="auto"/>
            <w:right w:val="none" w:sz="0" w:space="0" w:color="auto"/>
          </w:divBdr>
        </w:div>
      </w:divsChild>
    </w:div>
    <w:div w:id="18525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res-cam.com/rescam_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1966</Words>
  <Characters>10818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17</cp:revision>
  <dcterms:created xsi:type="dcterms:W3CDTF">2015-09-24T18:13:00Z</dcterms:created>
  <dcterms:modified xsi:type="dcterms:W3CDTF">2015-09-25T17:43:00Z</dcterms:modified>
</cp:coreProperties>
</file>